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5C4DC" w14:textId="77777777" w:rsidR="00000000" w:rsidRDefault="006D01EC">
      <w:pPr>
        <w:pStyle w:val="ConsPlusNormal"/>
        <w:widowControl/>
        <w:ind w:firstLine="0"/>
        <w:jc w:val="both"/>
      </w:pPr>
    </w:p>
    <w:p w14:paraId="071E076A" w14:textId="77777777" w:rsidR="00000000" w:rsidRDefault="006D01EC">
      <w:pPr>
        <w:pStyle w:val="ConsPlusNormal"/>
        <w:widowControl/>
        <w:ind w:firstLine="0"/>
        <w:outlineLvl w:val="0"/>
      </w:pPr>
      <w:r>
        <w:t>Зарегистрировано в Минюсте РФ 7 июля 2008 г. N 11929</w:t>
      </w:r>
    </w:p>
    <w:p w14:paraId="260F18AB" w14:textId="77777777" w:rsidR="00000000" w:rsidRDefault="006D01E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2C322393" w14:textId="77777777" w:rsidR="00000000" w:rsidRDefault="006D01EC">
      <w:pPr>
        <w:pStyle w:val="ConsPlusNormal"/>
        <w:widowControl/>
        <w:ind w:firstLine="0"/>
        <w:jc w:val="both"/>
      </w:pPr>
    </w:p>
    <w:p w14:paraId="1A8B94DF" w14:textId="77777777" w:rsidR="00000000" w:rsidRDefault="006D01EC">
      <w:pPr>
        <w:pStyle w:val="ConsPlusTitle"/>
        <w:widowControl/>
        <w:jc w:val="center"/>
      </w:pPr>
      <w:r>
        <w:t>ФЕДЕРАЛЬНАЯ СЛУЖБА ПО НАДЗОРУ В СФЕРЕ ЗАЩИТЫ</w:t>
      </w:r>
    </w:p>
    <w:p w14:paraId="77DAFA03" w14:textId="77777777" w:rsidR="00000000" w:rsidRDefault="006D01EC">
      <w:pPr>
        <w:pStyle w:val="ConsPlusTitle"/>
        <w:widowControl/>
        <w:jc w:val="center"/>
      </w:pPr>
      <w:r>
        <w:t>ПРАВ ПОТРЕБИТЕЛЕЙ И БЛАГОПОЛУЧИЯ ЧЕЛОВЕКА</w:t>
      </w:r>
    </w:p>
    <w:p w14:paraId="26B63E7A" w14:textId="77777777" w:rsidR="00000000" w:rsidRDefault="006D01EC">
      <w:pPr>
        <w:pStyle w:val="ConsPlusTitle"/>
        <w:widowControl/>
        <w:jc w:val="center"/>
      </w:pPr>
    </w:p>
    <w:p w14:paraId="38878BB0" w14:textId="77777777" w:rsidR="00000000" w:rsidRDefault="006D01EC">
      <w:pPr>
        <w:pStyle w:val="ConsPlusTitle"/>
        <w:widowControl/>
        <w:jc w:val="center"/>
      </w:pPr>
      <w:r>
        <w:t>ГЛАВНЫЙ ГОСУДАРСТВЕННЫЙ САНИТАРНЫЙ ВРАЧ</w:t>
      </w:r>
    </w:p>
    <w:p w14:paraId="4306AFB6" w14:textId="77777777" w:rsidR="00000000" w:rsidRDefault="006D01EC">
      <w:pPr>
        <w:pStyle w:val="ConsPlusTitle"/>
        <w:widowControl/>
        <w:jc w:val="center"/>
      </w:pPr>
      <w:r>
        <w:t>РОССИЙСКОЙ ФЕДЕРАЦИИ</w:t>
      </w:r>
    </w:p>
    <w:p w14:paraId="728FAB9C" w14:textId="77777777" w:rsidR="00000000" w:rsidRDefault="006D01EC">
      <w:pPr>
        <w:pStyle w:val="ConsPlusTitle"/>
        <w:widowControl/>
        <w:jc w:val="center"/>
      </w:pPr>
    </w:p>
    <w:p w14:paraId="0CB77F5A" w14:textId="77777777" w:rsidR="00000000" w:rsidRDefault="006D01EC">
      <w:pPr>
        <w:pStyle w:val="ConsPlusTitle"/>
        <w:widowControl/>
        <w:jc w:val="center"/>
      </w:pPr>
      <w:r>
        <w:t>ПОСТАНОВЛЕНИЕ</w:t>
      </w:r>
    </w:p>
    <w:p w14:paraId="769D66F3" w14:textId="77777777" w:rsidR="00000000" w:rsidRDefault="006D01EC">
      <w:pPr>
        <w:pStyle w:val="ConsPlusTitle"/>
        <w:widowControl/>
        <w:jc w:val="center"/>
      </w:pPr>
      <w:r>
        <w:t>от 16 июня 2008 г. N 37</w:t>
      </w:r>
    </w:p>
    <w:p w14:paraId="0F836E84" w14:textId="77777777" w:rsidR="00000000" w:rsidRDefault="006D01EC">
      <w:pPr>
        <w:pStyle w:val="ConsPlusTitle"/>
        <w:widowControl/>
        <w:jc w:val="center"/>
      </w:pPr>
    </w:p>
    <w:p w14:paraId="403389B5" w14:textId="77777777" w:rsidR="00000000" w:rsidRDefault="006D01EC">
      <w:pPr>
        <w:pStyle w:val="ConsPlusTitle"/>
        <w:widowControl/>
        <w:jc w:val="center"/>
      </w:pPr>
      <w:r>
        <w:t>ОБ УТВЕРЖДЕНИИ САНПИН 2.6.1.2369-08</w:t>
      </w:r>
    </w:p>
    <w:p w14:paraId="1436B0BC" w14:textId="77777777" w:rsidR="00000000" w:rsidRDefault="006D01EC">
      <w:pPr>
        <w:pStyle w:val="ConsPlusNormal"/>
        <w:widowControl/>
        <w:ind w:firstLine="0"/>
        <w:jc w:val="center"/>
      </w:pPr>
    </w:p>
    <w:p w14:paraId="1126D6D2" w14:textId="77777777" w:rsidR="00000000" w:rsidRDefault="006D01EC">
      <w:pPr>
        <w:pStyle w:val="ConsPlusNormal"/>
        <w:widowControl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</w:t>
      </w:r>
      <w:r>
        <w:t xml:space="preserve">1650; 2002, N 1 (ч. I), ст. 1; 2003, N 2, ст. 167; N 27 (ч. I), ст. 2700; 2004, N 35, ст. 3607; 2005, N 19, ст. 1752; 2006, N 1, ст. 10; N 52 (ч. I), ст. 5498; 2007, N 1 (ч. I), ст. 21; N 1 (ч. I), ст. 29; N 27, ст. 3213; N 46, ст. 5554; N 49, ст. 6070) и </w:t>
      </w:r>
      <w:r>
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</w:t>
      </w:r>
      <w:r>
        <w:t>конодательства Российской Федерации, 2000, N 31, ст. 3295, 2004, N 8, ст. 663; N 47, ст. 4666; 2005, N 39, ст. 3953) постановляю:</w:t>
      </w:r>
    </w:p>
    <w:p w14:paraId="1A0BE473" w14:textId="77777777" w:rsidR="00000000" w:rsidRDefault="006D01EC">
      <w:pPr>
        <w:pStyle w:val="ConsPlusNormal"/>
        <w:widowControl/>
        <w:ind w:firstLine="540"/>
        <w:jc w:val="both"/>
      </w:pPr>
      <w:r>
        <w:t xml:space="preserve">1. Утвердить СанПиН 2.6.1.2369-08 "Гигиенические требования по обеспечению радиационной безопасности при обращении с лучевыми </w:t>
      </w:r>
      <w:r>
        <w:t>досмотровыми установками" (приложение).</w:t>
      </w:r>
    </w:p>
    <w:p w14:paraId="5547BF0E" w14:textId="77777777" w:rsidR="00000000" w:rsidRDefault="006D01EC">
      <w:pPr>
        <w:pStyle w:val="ConsPlusNormal"/>
        <w:widowControl/>
        <w:ind w:firstLine="540"/>
        <w:jc w:val="both"/>
      </w:pPr>
      <w:r>
        <w:t>2. Ввести в действие СанПиН 2.6.1.2369-08 с 28 июля 2008 года.</w:t>
      </w:r>
    </w:p>
    <w:p w14:paraId="3C796D87" w14:textId="77777777" w:rsidR="00000000" w:rsidRDefault="006D01EC">
      <w:pPr>
        <w:pStyle w:val="ConsPlusNormal"/>
        <w:widowControl/>
        <w:ind w:firstLine="540"/>
        <w:jc w:val="both"/>
      </w:pPr>
    </w:p>
    <w:p w14:paraId="196BAE09" w14:textId="77777777" w:rsidR="00000000" w:rsidRDefault="006D01EC">
      <w:pPr>
        <w:pStyle w:val="ConsPlusNormal"/>
        <w:widowControl/>
        <w:ind w:firstLine="0"/>
        <w:jc w:val="right"/>
      </w:pPr>
      <w:r>
        <w:t>Г.Г.ОНИЩЕНКО</w:t>
      </w:r>
    </w:p>
    <w:p w14:paraId="53004884" w14:textId="77777777" w:rsidR="00000000" w:rsidRDefault="006D01EC">
      <w:pPr>
        <w:pStyle w:val="ConsPlusNormal"/>
        <w:widowControl/>
        <w:ind w:firstLine="540"/>
        <w:jc w:val="both"/>
      </w:pPr>
    </w:p>
    <w:p w14:paraId="4CEAC11A" w14:textId="77777777" w:rsidR="00000000" w:rsidRDefault="006D01EC">
      <w:pPr>
        <w:pStyle w:val="ConsPlusNormal"/>
        <w:widowControl/>
        <w:ind w:firstLine="540"/>
        <w:jc w:val="both"/>
      </w:pPr>
    </w:p>
    <w:p w14:paraId="64FED16B" w14:textId="77777777" w:rsidR="00000000" w:rsidRDefault="006D01EC">
      <w:pPr>
        <w:pStyle w:val="ConsPlusNormal"/>
        <w:widowControl/>
        <w:ind w:firstLine="540"/>
        <w:jc w:val="both"/>
      </w:pPr>
    </w:p>
    <w:p w14:paraId="1EB4E0F2" w14:textId="77777777" w:rsidR="00000000" w:rsidRDefault="006D01EC">
      <w:pPr>
        <w:pStyle w:val="ConsPlusNormal"/>
        <w:widowControl/>
        <w:ind w:firstLine="540"/>
        <w:jc w:val="both"/>
      </w:pPr>
    </w:p>
    <w:p w14:paraId="1C266D0C" w14:textId="77777777" w:rsidR="00000000" w:rsidRDefault="006D01EC">
      <w:pPr>
        <w:pStyle w:val="ConsPlusNormal"/>
        <w:widowControl/>
        <w:ind w:firstLine="540"/>
        <w:jc w:val="both"/>
      </w:pPr>
    </w:p>
    <w:p w14:paraId="093223A1" w14:textId="77777777" w:rsidR="00000000" w:rsidRDefault="006D01EC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14:paraId="638D88CA" w14:textId="77777777" w:rsidR="00000000" w:rsidRDefault="006D01EC">
      <w:pPr>
        <w:pStyle w:val="ConsPlusNormal"/>
        <w:widowControl/>
        <w:ind w:firstLine="0"/>
        <w:jc w:val="right"/>
      </w:pPr>
    </w:p>
    <w:p w14:paraId="47C59B27" w14:textId="77777777" w:rsidR="00000000" w:rsidRDefault="006D01EC">
      <w:pPr>
        <w:pStyle w:val="ConsPlusNormal"/>
        <w:widowControl/>
        <w:ind w:firstLine="0"/>
        <w:jc w:val="right"/>
      </w:pPr>
      <w:r>
        <w:t>Утверждены</w:t>
      </w:r>
    </w:p>
    <w:p w14:paraId="02DE04FB" w14:textId="77777777" w:rsidR="00000000" w:rsidRDefault="006D01EC">
      <w:pPr>
        <w:pStyle w:val="ConsPlusNormal"/>
        <w:widowControl/>
        <w:ind w:firstLine="0"/>
        <w:jc w:val="right"/>
      </w:pPr>
      <w:r>
        <w:t>Постановлением</w:t>
      </w:r>
    </w:p>
    <w:p w14:paraId="1A71D48C" w14:textId="77777777" w:rsidR="00000000" w:rsidRDefault="006D01EC">
      <w:pPr>
        <w:pStyle w:val="ConsPlusNormal"/>
        <w:widowControl/>
        <w:ind w:firstLine="0"/>
        <w:jc w:val="right"/>
      </w:pPr>
      <w:r>
        <w:t>Главного государственного</w:t>
      </w:r>
    </w:p>
    <w:p w14:paraId="1BF3BDA7" w14:textId="77777777" w:rsidR="00000000" w:rsidRDefault="006D01EC">
      <w:pPr>
        <w:pStyle w:val="ConsPlusNormal"/>
        <w:widowControl/>
        <w:ind w:firstLine="0"/>
        <w:jc w:val="right"/>
      </w:pPr>
      <w:r>
        <w:t>санитарного врача</w:t>
      </w:r>
    </w:p>
    <w:p w14:paraId="70BF8263" w14:textId="77777777" w:rsidR="00000000" w:rsidRDefault="006D01EC">
      <w:pPr>
        <w:pStyle w:val="ConsPlusNormal"/>
        <w:widowControl/>
        <w:ind w:firstLine="0"/>
        <w:jc w:val="right"/>
      </w:pPr>
      <w:r>
        <w:t>Российской Федерации</w:t>
      </w:r>
    </w:p>
    <w:p w14:paraId="7DF9FE2E" w14:textId="77777777" w:rsidR="00000000" w:rsidRDefault="006D01EC">
      <w:pPr>
        <w:pStyle w:val="ConsPlusNormal"/>
        <w:widowControl/>
        <w:ind w:firstLine="0"/>
        <w:jc w:val="right"/>
      </w:pPr>
      <w:r>
        <w:t>от 16 июня 2008 г. N 37</w:t>
      </w:r>
    </w:p>
    <w:p w14:paraId="7A993267" w14:textId="77777777" w:rsidR="00000000" w:rsidRDefault="006D01EC">
      <w:pPr>
        <w:pStyle w:val="ConsPlusNormal"/>
        <w:widowControl/>
        <w:ind w:firstLine="0"/>
        <w:jc w:val="right"/>
      </w:pPr>
    </w:p>
    <w:p w14:paraId="622F97D2" w14:textId="77777777" w:rsidR="00000000" w:rsidRDefault="006D01EC">
      <w:pPr>
        <w:pStyle w:val="ConsPlusTitle"/>
        <w:widowControl/>
        <w:jc w:val="center"/>
      </w:pPr>
      <w:r>
        <w:t>ГИГИЕНИЧЕСКИЕ ТРЕБОВАНИЯ</w:t>
      </w:r>
    </w:p>
    <w:p w14:paraId="56E03D9C" w14:textId="77777777" w:rsidR="00000000" w:rsidRDefault="006D01EC">
      <w:pPr>
        <w:pStyle w:val="ConsPlusTitle"/>
        <w:widowControl/>
        <w:jc w:val="center"/>
      </w:pPr>
      <w:r>
        <w:t>ПО ОБЕСПЕЧЕНИЮ РАДИАЦИОННОЙ БЕЗОПАСНОСТИ</w:t>
      </w:r>
    </w:p>
    <w:p w14:paraId="73A88035" w14:textId="77777777" w:rsidR="00000000" w:rsidRDefault="006D01EC">
      <w:pPr>
        <w:pStyle w:val="ConsPlusTitle"/>
        <w:widowControl/>
        <w:jc w:val="center"/>
      </w:pPr>
      <w:r>
        <w:t>ПРИ ОБРАЩЕНИИ С ЛУЧЕВЫМИ ДОСМОТРОВЫМИ УСТАНОВКАМИ</w:t>
      </w:r>
    </w:p>
    <w:p w14:paraId="224B58BB" w14:textId="77777777" w:rsidR="00000000" w:rsidRDefault="006D01EC">
      <w:pPr>
        <w:pStyle w:val="ConsPlusTitle"/>
        <w:widowControl/>
        <w:jc w:val="center"/>
      </w:pPr>
    </w:p>
    <w:p w14:paraId="3F97D1EE" w14:textId="77777777" w:rsidR="00000000" w:rsidRDefault="006D01EC">
      <w:pPr>
        <w:pStyle w:val="ConsPlusTitle"/>
        <w:widowControl/>
        <w:jc w:val="center"/>
      </w:pPr>
      <w:r>
        <w:t>Санитарно-эпидемиологические правила и нормативы</w:t>
      </w:r>
    </w:p>
    <w:p w14:paraId="3E5D62B0" w14:textId="77777777" w:rsidR="00000000" w:rsidRDefault="006D01EC">
      <w:pPr>
        <w:pStyle w:val="ConsPlusTitle"/>
        <w:widowControl/>
        <w:jc w:val="center"/>
      </w:pPr>
      <w:r>
        <w:t>СанПиН 2.6.1.2369-08</w:t>
      </w:r>
    </w:p>
    <w:p w14:paraId="1F9FE1DE" w14:textId="77777777" w:rsidR="00000000" w:rsidRDefault="006D01EC">
      <w:pPr>
        <w:pStyle w:val="ConsPlusNormal"/>
        <w:widowControl/>
        <w:ind w:firstLine="540"/>
        <w:jc w:val="both"/>
      </w:pPr>
    </w:p>
    <w:p w14:paraId="53A8B2A7" w14:textId="77777777" w:rsidR="00000000" w:rsidRDefault="006D01EC">
      <w:pPr>
        <w:pStyle w:val="ConsPlusNormal"/>
        <w:widowControl/>
        <w:ind w:firstLine="0"/>
        <w:jc w:val="center"/>
        <w:outlineLvl w:val="1"/>
      </w:pPr>
      <w:r>
        <w:t>I. ОБЩИЕ ПОЛОЖЕНИЯ</w:t>
      </w:r>
    </w:p>
    <w:p w14:paraId="09DA8291" w14:textId="77777777" w:rsidR="00000000" w:rsidRDefault="006D01EC">
      <w:pPr>
        <w:pStyle w:val="ConsPlusNormal"/>
        <w:widowControl/>
        <w:ind w:firstLine="0"/>
        <w:jc w:val="center"/>
      </w:pPr>
    </w:p>
    <w:p w14:paraId="1ECFBC9C" w14:textId="77777777" w:rsidR="00000000" w:rsidRDefault="006D01EC">
      <w:pPr>
        <w:pStyle w:val="ConsPlusNormal"/>
        <w:widowControl/>
        <w:ind w:firstLine="0"/>
        <w:jc w:val="center"/>
        <w:outlineLvl w:val="2"/>
      </w:pPr>
      <w:r>
        <w:t>1.1. Область применения</w:t>
      </w:r>
    </w:p>
    <w:p w14:paraId="22836E89" w14:textId="77777777" w:rsidR="00000000" w:rsidRDefault="006D01EC">
      <w:pPr>
        <w:pStyle w:val="ConsPlusNormal"/>
        <w:widowControl/>
        <w:ind w:firstLine="0"/>
        <w:jc w:val="center"/>
      </w:pPr>
    </w:p>
    <w:p w14:paraId="27344AA6" w14:textId="77777777" w:rsidR="00000000" w:rsidRDefault="006D01EC">
      <w:pPr>
        <w:pStyle w:val="ConsPlusNormal"/>
        <w:widowControl/>
        <w:ind w:firstLine="540"/>
        <w:jc w:val="both"/>
      </w:pPr>
      <w:r>
        <w:t>1.1.1. Настоящие санитарные правила и нормативы (далее - правила) разработаны с учетом</w:t>
      </w:r>
      <w:r>
        <w:t xml:space="preserve"> требований Федеральных законов "О санитарно-эпидемиологическом благополучии населения" N 52-ФЗ от 30.03.99, "О радиационной безопасности населения" N 3-ФЗ от 09.01.96, "Норм радиационной безопасности (НРБ-99)" СП 2.6.1.758-99 &lt;*&gt; и "Основных санитарных пр</w:t>
      </w:r>
      <w:r>
        <w:t>авил обеспечения радиационной безопасности (ОСПОРБ-99)" СП 2.6.1.799-99 &lt;**&gt;. Они регламентируют требования по обеспечению радиационной безопасности при обращении с лучевыми досмотровыми установками (далее - ЛДУ).</w:t>
      </w:r>
    </w:p>
    <w:p w14:paraId="1C2083B8" w14:textId="77777777" w:rsidR="00000000" w:rsidRDefault="006D01EC">
      <w:pPr>
        <w:pStyle w:val="ConsPlusNonformat"/>
        <w:widowControl/>
        <w:ind w:firstLine="540"/>
        <w:jc w:val="both"/>
      </w:pPr>
      <w:r>
        <w:t>--------------------------------</w:t>
      </w:r>
    </w:p>
    <w:p w14:paraId="2669F346" w14:textId="77777777" w:rsidR="00000000" w:rsidRDefault="006D01EC">
      <w:pPr>
        <w:pStyle w:val="ConsPlusNormal"/>
        <w:widowControl/>
        <w:ind w:firstLine="540"/>
        <w:jc w:val="both"/>
      </w:pPr>
      <w:r>
        <w:t>&lt;*&gt; Призн</w:t>
      </w:r>
      <w:r>
        <w:t>ан не нуждающимся в государственной регистрации (письмо Минюста России от 29.07.1999 N 6014-ЭР).</w:t>
      </w:r>
    </w:p>
    <w:p w14:paraId="49A69E91" w14:textId="77777777" w:rsidR="00000000" w:rsidRDefault="006D01EC">
      <w:pPr>
        <w:pStyle w:val="ConsPlusNormal"/>
        <w:widowControl/>
        <w:ind w:firstLine="540"/>
        <w:jc w:val="both"/>
      </w:pPr>
      <w:r>
        <w:lastRenderedPageBreak/>
        <w:t>&lt;**&gt; Признан не нуждающимся в государственной регистрации (письмо Минюста России от 01.06.2000 N 4214-ЭР).</w:t>
      </w:r>
    </w:p>
    <w:p w14:paraId="181E0E39" w14:textId="77777777" w:rsidR="00000000" w:rsidRDefault="006D01EC">
      <w:pPr>
        <w:pStyle w:val="ConsPlusNormal"/>
        <w:widowControl/>
        <w:ind w:firstLine="540"/>
        <w:jc w:val="both"/>
      </w:pPr>
    </w:p>
    <w:p w14:paraId="5414699D" w14:textId="77777777" w:rsidR="00000000" w:rsidRDefault="006D01EC">
      <w:pPr>
        <w:pStyle w:val="ConsPlusNormal"/>
        <w:widowControl/>
        <w:ind w:firstLine="540"/>
        <w:jc w:val="both"/>
      </w:pPr>
      <w:r>
        <w:t xml:space="preserve">1.1.2. Требования настоящих правил обязательны для </w:t>
      </w:r>
      <w:r>
        <w:t>исполнения всеми юридическими и физическими лицами, деятельность которых связана с обращением ЛДУ.</w:t>
      </w:r>
    </w:p>
    <w:p w14:paraId="2E247BC3" w14:textId="77777777" w:rsidR="00000000" w:rsidRDefault="006D01E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48ACA581" w14:textId="77777777" w:rsidR="00000000" w:rsidRDefault="006D01EC">
      <w:pPr>
        <w:pStyle w:val="ConsPlusNormal"/>
        <w:widowControl/>
        <w:ind w:firstLine="540"/>
        <w:jc w:val="both"/>
      </w:pPr>
      <w:r>
        <w:t>Письмом Роспотребнадзора от 04.02.2009 N 01/1452-9-32 направлены Методические рекомендации по Проведению радиационного контроля инспекционно-досмотровых уск</w:t>
      </w:r>
      <w:r>
        <w:t>орительных комплексов.</w:t>
      </w:r>
    </w:p>
    <w:p w14:paraId="22563283" w14:textId="77777777" w:rsidR="00000000" w:rsidRDefault="006D01E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5FDC8D9A" w14:textId="77777777" w:rsidR="00000000" w:rsidRDefault="006D01EC">
      <w:pPr>
        <w:pStyle w:val="ConsPlusNormal"/>
        <w:widowControl/>
        <w:ind w:firstLine="540"/>
        <w:jc w:val="both"/>
      </w:pPr>
      <w:r>
        <w:t xml:space="preserve">1.1.3. Действие правил распространяется на проектирование, изготовление, поставку, эксплуатацию, ремонт, обслуживание, хранение, транспортирование и контроль всех типов рентгеновских установок для досмотра багажа и товаров (РУДБТ), </w:t>
      </w:r>
      <w:r>
        <w:t>содержащих источники рентгеновского излучения при номинальном анодном напряжении до 300 кВ, а также всех типов инспекционно-досмотровых ускорительных комплексов (ИДУК), содержащих ускорители электронов с энергией до 10 МэВ.</w:t>
      </w:r>
    </w:p>
    <w:p w14:paraId="2B3127C3" w14:textId="77777777" w:rsidR="00000000" w:rsidRDefault="006D01EC">
      <w:pPr>
        <w:pStyle w:val="ConsPlusNormal"/>
        <w:widowControl/>
        <w:ind w:firstLine="540"/>
        <w:jc w:val="both"/>
      </w:pPr>
      <w:r>
        <w:t>1.1.4. Действие правил не распро</w:t>
      </w:r>
      <w:r>
        <w:t>страняется на рентгеновские сканеры для досмотра людей.</w:t>
      </w:r>
    </w:p>
    <w:p w14:paraId="17CF1D03" w14:textId="77777777" w:rsidR="00000000" w:rsidRDefault="006D01EC">
      <w:pPr>
        <w:pStyle w:val="ConsPlusNormal"/>
        <w:widowControl/>
        <w:ind w:firstLine="540"/>
        <w:jc w:val="both"/>
      </w:pPr>
    </w:p>
    <w:p w14:paraId="7F98C644" w14:textId="77777777" w:rsidR="00000000" w:rsidRDefault="006D01EC">
      <w:pPr>
        <w:pStyle w:val="ConsPlusNormal"/>
        <w:widowControl/>
        <w:ind w:firstLine="0"/>
        <w:jc w:val="center"/>
        <w:outlineLvl w:val="2"/>
      </w:pPr>
      <w:r>
        <w:t>1.2. Общие требования</w:t>
      </w:r>
    </w:p>
    <w:p w14:paraId="22FB182A" w14:textId="77777777" w:rsidR="00000000" w:rsidRDefault="006D01EC">
      <w:pPr>
        <w:pStyle w:val="ConsPlusNormal"/>
        <w:widowControl/>
        <w:ind w:firstLine="0"/>
        <w:jc w:val="center"/>
      </w:pPr>
    </w:p>
    <w:p w14:paraId="15DAC7AC" w14:textId="77777777" w:rsidR="00000000" w:rsidRDefault="006D01EC">
      <w:pPr>
        <w:pStyle w:val="ConsPlusNormal"/>
        <w:widowControl/>
        <w:ind w:firstLine="540"/>
        <w:jc w:val="both"/>
      </w:pPr>
      <w:r>
        <w:t>1.2.1. ЛДУ содержат техногенный источник ионизирующего излучения, представляющий потенциальную радиационную опасность для здоровья персонала и населения.</w:t>
      </w:r>
    </w:p>
    <w:p w14:paraId="052ABEBF" w14:textId="77777777" w:rsidR="00000000" w:rsidRDefault="006D01EC">
      <w:pPr>
        <w:pStyle w:val="ConsPlusNormal"/>
        <w:widowControl/>
        <w:ind w:firstLine="540"/>
        <w:jc w:val="both"/>
      </w:pPr>
      <w:r>
        <w:t>1.2.2. В качестве исто</w:t>
      </w:r>
      <w:r>
        <w:t>чников ионизирующего излучения в ЛДУ используются рентгеновские трубки или ускорители электронов, относящиеся к генерирующим источникам ионизирующего излучения, т.е. не содержащим радиоактивных веществ источникам, в которых ионизирующее излучение генерируе</w:t>
      </w:r>
      <w:r>
        <w:t>тся за счет изменения скорости заряженных частиц. Они становятся источниками ионизирующего излучения только после подачи на них питающих напряжений. В обесточенном состоянии ЛДУ не представляют радиационной опасности и их перевозка и хранение могут произво</w:t>
      </w:r>
      <w:r>
        <w:t>диться без каких-либо специальных требований по обеспечению радиационной безопасности.</w:t>
      </w:r>
    </w:p>
    <w:p w14:paraId="53E44DC6" w14:textId="77777777" w:rsidR="00000000" w:rsidRDefault="006D01EC">
      <w:pPr>
        <w:pStyle w:val="ConsPlusNormal"/>
        <w:widowControl/>
        <w:ind w:firstLine="540"/>
        <w:jc w:val="both"/>
      </w:pPr>
      <w:r>
        <w:t>1.2.3. По используемому источнику ионизирующего излучения ЛДУ делятся на две группы:</w:t>
      </w:r>
    </w:p>
    <w:p w14:paraId="78887B18" w14:textId="77777777" w:rsidR="00000000" w:rsidRDefault="006D01EC">
      <w:pPr>
        <w:pStyle w:val="ConsPlusNormal"/>
        <w:widowControl/>
        <w:ind w:firstLine="540"/>
        <w:jc w:val="both"/>
      </w:pPr>
      <w:r>
        <w:t>- рентгеновские установки для контроля багажа и товаров (РУДБТ), имеющие в своем сос</w:t>
      </w:r>
      <w:r>
        <w:t>таве одну или несколько рентгеновских трубок, работающих при анодном напряжении до 300 кВ,</w:t>
      </w:r>
    </w:p>
    <w:p w14:paraId="26E74394" w14:textId="77777777" w:rsidR="00000000" w:rsidRDefault="006D01EC">
      <w:pPr>
        <w:pStyle w:val="ConsPlusNormal"/>
        <w:widowControl/>
        <w:ind w:firstLine="540"/>
        <w:jc w:val="both"/>
      </w:pPr>
      <w:r>
        <w:t>- инспекционно-досмотровые ускорительные комплексы (ИДУК), имеющие в своем составе один или несколько ускорителей электронов с энергией до 10 МэВ.</w:t>
      </w:r>
    </w:p>
    <w:p w14:paraId="111841FC" w14:textId="77777777" w:rsidR="00000000" w:rsidRDefault="006D01EC">
      <w:pPr>
        <w:pStyle w:val="ConsPlusNormal"/>
        <w:widowControl/>
        <w:ind w:firstLine="540"/>
        <w:jc w:val="both"/>
      </w:pPr>
      <w:r>
        <w:t>1.2.4. По характер</w:t>
      </w:r>
      <w:r>
        <w:t>у использования ЛДУ делятся на стационарные, переносные и мобильные.</w:t>
      </w:r>
    </w:p>
    <w:p w14:paraId="6AA82361" w14:textId="77777777" w:rsidR="00000000" w:rsidRDefault="006D01EC">
      <w:pPr>
        <w:pStyle w:val="ConsPlusNormal"/>
        <w:widowControl/>
        <w:ind w:firstLine="540"/>
        <w:jc w:val="both"/>
      </w:pPr>
      <w:r>
        <w:t xml:space="preserve">Стационарные ЛДУ используются в стационарных условиях и не предназначены для перемещения. Они имеют стационарную радиационную защиту, обеспечивающую радиационную безопасность персонала и </w:t>
      </w:r>
      <w:r>
        <w:t>населения при работе ЛДУ.</w:t>
      </w:r>
    </w:p>
    <w:p w14:paraId="4F624157" w14:textId="77777777" w:rsidR="00000000" w:rsidRDefault="006D01EC">
      <w:pPr>
        <w:pStyle w:val="ConsPlusNormal"/>
        <w:widowControl/>
        <w:ind w:firstLine="540"/>
        <w:jc w:val="both"/>
      </w:pPr>
      <w:r>
        <w:t>Переносные ЛДУ выполняются в носимом исполнении и могут перемещаться силами одного или двух человек. Они не имеют стационарной радиационной защиты и радиационная безопасность персонала и населения при работе переносной ЛДУ обеспеч</w:t>
      </w:r>
      <w:r>
        <w:t>ивается удалением людей на безопасное расстояние от рентгеновского излучателя.</w:t>
      </w:r>
    </w:p>
    <w:p w14:paraId="07717F2D" w14:textId="77777777" w:rsidR="00000000" w:rsidRDefault="006D01EC">
      <w:pPr>
        <w:pStyle w:val="ConsPlusNormal"/>
        <w:widowControl/>
        <w:ind w:firstLine="540"/>
        <w:jc w:val="both"/>
      </w:pPr>
      <w:r>
        <w:t>Мобильные ЛДУ монтируются на транспортных средствах и могут перемещаться вместе с ними. Они оснащаются защитными экранами и коллиматорами, обеспечивающими необходимую защиту людей или уменьшение размеров радиационно-опасной зоны. Радиационная защита персон</w:t>
      </w:r>
      <w:r>
        <w:t>ала при работе мобильной ЛДУ может обеспечиваться удалением его за пределы радиационно-опасной зоны либо использованием специальной радиационной защиты рабочего места оператора. Радиационная защита населения обеспечивается наличием зоны ограничения доступа</w:t>
      </w:r>
      <w:r>
        <w:t xml:space="preserve"> и отсутствием населения в этой зоне при работе установки.</w:t>
      </w:r>
    </w:p>
    <w:p w14:paraId="28288949" w14:textId="77777777" w:rsidR="00000000" w:rsidRDefault="006D01EC">
      <w:pPr>
        <w:pStyle w:val="ConsPlusNormal"/>
        <w:widowControl/>
        <w:ind w:firstLine="540"/>
        <w:jc w:val="both"/>
      </w:pPr>
      <w:r>
        <w:t>1.2.5. По конструктивным особенностям, режиму эксплуатации и степени радиационной опасности РУДБТ подразделяются на 3 типа.</w:t>
      </w:r>
    </w:p>
    <w:p w14:paraId="3627883E" w14:textId="77777777" w:rsidR="00000000" w:rsidRDefault="006D01EC">
      <w:pPr>
        <w:pStyle w:val="ConsPlusNormal"/>
        <w:widowControl/>
        <w:ind w:firstLine="540"/>
        <w:jc w:val="both"/>
      </w:pPr>
      <w:r>
        <w:t>1.2.5.1. К РУДБТ 1-го типа относятся стационарные и мобильные досмотровые</w:t>
      </w:r>
      <w:r>
        <w:t xml:space="preserve"> установки с закрытой досмотровой камерой и движущимся объектом контроля, который сканируется одним или несколькими пучками рентгеновского излучения. Досмотровая камера должна быть окружена радиационной защитой, обеспечивающей безопасные условия работы и и</w:t>
      </w:r>
      <w:r>
        <w:t>сключающей возможность облучения людей прямым пучком излучения.</w:t>
      </w:r>
    </w:p>
    <w:p w14:paraId="25A27A62" w14:textId="77777777" w:rsidR="00000000" w:rsidRDefault="006D01EC">
      <w:pPr>
        <w:pStyle w:val="ConsPlusNormal"/>
        <w:widowControl/>
        <w:ind w:firstLine="540"/>
        <w:jc w:val="both"/>
      </w:pPr>
      <w:r>
        <w:t>1.2.5.2. К РУДБТ 2-го типа относятся стационарные и мобильные досмотровые установки с закрытой досмотровой камерой, в которую помещается объект контроля. Он просвечивается пучком рентгеновског</w:t>
      </w:r>
      <w:r>
        <w:t>о излучения. Досмотровая камера должна быть окружена радиационной защитой, обеспечивающей безопасные условия работы и исключающей возможность облучения людей прямым пучком излучения.</w:t>
      </w:r>
    </w:p>
    <w:p w14:paraId="653DBC7E" w14:textId="77777777" w:rsidR="00000000" w:rsidRDefault="006D01EC">
      <w:pPr>
        <w:pStyle w:val="ConsPlusNormal"/>
        <w:widowControl/>
        <w:ind w:firstLine="540"/>
        <w:jc w:val="both"/>
      </w:pPr>
      <w:r>
        <w:t>1.2.5.3. К РУДБТ 3-го типа относятся переносные установки, источник рентг</w:t>
      </w:r>
      <w:r>
        <w:t xml:space="preserve">еновского излучения в которых не имеет стационарной радиационной защиты. Ограничение облучения </w:t>
      </w:r>
      <w:r>
        <w:lastRenderedPageBreak/>
        <w:t>персонала достигается удалением персонала за пределы радиационно-опасной зоны или использованием специальных переносных защитных конструкций.</w:t>
      </w:r>
    </w:p>
    <w:p w14:paraId="0C752523" w14:textId="77777777" w:rsidR="00000000" w:rsidRDefault="006D01E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051E70C2" w14:textId="77777777" w:rsidR="00000000" w:rsidRDefault="006D01EC">
      <w:pPr>
        <w:pStyle w:val="ConsPlusNormal"/>
        <w:widowControl/>
        <w:ind w:firstLine="540"/>
        <w:jc w:val="both"/>
      </w:pPr>
      <w:r>
        <w:t>КонсультантПлюс: п</w:t>
      </w:r>
      <w:r>
        <w:t>римечание.</w:t>
      </w:r>
    </w:p>
    <w:p w14:paraId="7BD86910" w14:textId="77777777" w:rsidR="00000000" w:rsidRDefault="006D01EC">
      <w:pPr>
        <w:pStyle w:val="ConsPlusNormal"/>
        <w:widowControl/>
        <w:ind w:firstLine="540"/>
        <w:jc w:val="both"/>
      </w:pPr>
      <w:r>
        <w:t>Нумерация пунктов дана в соответствии с официальным текстом документа.</w:t>
      </w:r>
    </w:p>
    <w:p w14:paraId="3843798F" w14:textId="77777777" w:rsidR="00000000" w:rsidRDefault="006D01E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0F9B2869" w14:textId="77777777" w:rsidR="00000000" w:rsidRDefault="006D01EC">
      <w:pPr>
        <w:pStyle w:val="ConsPlusNormal"/>
        <w:widowControl/>
        <w:ind w:firstLine="540"/>
        <w:jc w:val="both"/>
      </w:pPr>
      <w:r>
        <w:t>1.4.6. По конструктивным особенностям и технологии контроля ИДУК разделяются на 2 типа.</w:t>
      </w:r>
    </w:p>
    <w:p w14:paraId="4E6A063B" w14:textId="77777777" w:rsidR="00000000" w:rsidRDefault="006D01EC">
      <w:pPr>
        <w:pStyle w:val="ConsPlusNormal"/>
        <w:widowControl/>
        <w:ind w:firstLine="540"/>
        <w:jc w:val="both"/>
      </w:pPr>
      <w:r>
        <w:t>1.2.6.1. К ИДУК первого типа относятся стационарные и мобильные ИДУК с неподвижным ис</w:t>
      </w:r>
      <w:r>
        <w:t>точником ионизирующего излучения и движущимся объектом контроля. ИДУК формирует плоский пучок тормозного излучения, которым сканируется объект контроля, принудительно перемещаемый в направлении, перпендикулярном плоскости пучка излучения.</w:t>
      </w:r>
    </w:p>
    <w:p w14:paraId="547DE737" w14:textId="77777777" w:rsidR="00000000" w:rsidRDefault="006D01EC">
      <w:pPr>
        <w:pStyle w:val="ConsPlusNormal"/>
        <w:widowControl/>
        <w:ind w:firstLine="540"/>
        <w:jc w:val="both"/>
      </w:pPr>
      <w:r>
        <w:t>1.2.6.2. К ИДУК в</w:t>
      </w:r>
      <w:r>
        <w:t>торого типа относятся стационарные и мобильные ИДУК с неподвижным объектом контроля и движущимся источником ионизирующего излучения. ИДУК формирует плоский пучок тормозного излучения, которым сканируется неподвижный объект контроля, при перемещении ИДУК па</w:t>
      </w:r>
      <w:r>
        <w:t>раллельно продольной оси контролируемого объекта.</w:t>
      </w:r>
    </w:p>
    <w:p w14:paraId="7D1C0464" w14:textId="77777777" w:rsidR="00000000" w:rsidRDefault="006D01EC">
      <w:pPr>
        <w:pStyle w:val="ConsPlusNormal"/>
        <w:widowControl/>
        <w:ind w:firstLine="540"/>
        <w:jc w:val="both"/>
      </w:pPr>
      <w:r>
        <w:t>1.2.7. К использованию в Российской Федерации допускаются только те ЛДУ, в том числе и импортного производства, на которые имеется санитарно-эпидемиологическое заключение на ЛДУ как на продукцию, представля</w:t>
      </w:r>
      <w:r>
        <w:t>ющую потенциальную опасность для человека.</w:t>
      </w:r>
    </w:p>
    <w:p w14:paraId="36E1613F" w14:textId="77777777" w:rsidR="00000000" w:rsidRDefault="006D01EC">
      <w:pPr>
        <w:pStyle w:val="ConsPlusNormal"/>
        <w:widowControl/>
        <w:ind w:firstLine="540"/>
        <w:jc w:val="both"/>
      </w:pPr>
      <w:r>
        <w:t>1.2.8. Получение, хранение ЛДУ и проведение работ с ними возможно только при наличии лицензии на осуществление деятельности, связанной с генерирующими источниками ионизирующего излучения, и санитарно-эпидемиологич</w:t>
      </w:r>
      <w:r>
        <w:t>еского заключения о соответствии условий работы с ЛДУ требованиям санитарных правил.</w:t>
      </w:r>
    </w:p>
    <w:p w14:paraId="7F5C7D88" w14:textId="77777777" w:rsidR="00000000" w:rsidRDefault="006D01EC">
      <w:pPr>
        <w:pStyle w:val="ConsPlusNormal"/>
        <w:widowControl/>
        <w:ind w:firstLine="540"/>
        <w:jc w:val="both"/>
      </w:pPr>
    </w:p>
    <w:p w14:paraId="1A48CDD5" w14:textId="77777777" w:rsidR="00000000" w:rsidRDefault="006D01EC">
      <w:pPr>
        <w:pStyle w:val="ConsPlusNormal"/>
        <w:widowControl/>
        <w:ind w:firstLine="0"/>
        <w:jc w:val="center"/>
        <w:outlineLvl w:val="1"/>
      </w:pPr>
      <w:r>
        <w:t>II. ТРЕБОВАНИЯ К ОРГАНИЗАЦИИ ПО ОБЕСПЕЧЕНИЮ</w:t>
      </w:r>
    </w:p>
    <w:p w14:paraId="760D2EEE" w14:textId="77777777" w:rsidR="00000000" w:rsidRDefault="006D01EC">
      <w:pPr>
        <w:pStyle w:val="ConsPlusNormal"/>
        <w:widowControl/>
        <w:ind w:firstLine="0"/>
        <w:jc w:val="center"/>
      </w:pPr>
      <w:r>
        <w:t>РАДИАЦИОННОЙ БЕЗОПАСНОСТИ</w:t>
      </w:r>
    </w:p>
    <w:p w14:paraId="72CE5665" w14:textId="77777777" w:rsidR="00000000" w:rsidRDefault="006D01EC">
      <w:pPr>
        <w:pStyle w:val="ConsPlusNormal"/>
        <w:widowControl/>
        <w:ind w:firstLine="0"/>
        <w:jc w:val="center"/>
      </w:pPr>
    </w:p>
    <w:p w14:paraId="70D55D4B" w14:textId="77777777" w:rsidR="00000000" w:rsidRDefault="006D01EC">
      <w:pPr>
        <w:pStyle w:val="ConsPlusNormal"/>
        <w:widowControl/>
        <w:ind w:firstLine="540"/>
        <w:jc w:val="both"/>
      </w:pPr>
      <w:r>
        <w:t>2.1. Эксплуатирующая ЛДУ организация обеспечивает радиационную безопасность на всех этапах обращени</w:t>
      </w:r>
      <w:r>
        <w:t>я с ЛДУ, а также за их сохранность.</w:t>
      </w:r>
    </w:p>
    <w:p w14:paraId="44690925" w14:textId="77777777" w:rsidR="00000000" w:rsidRDefault="006D01EC">
      <w:pPr>
        <w:pStyle w:val="ConsPlusNormal"/>
        <w:widowControl/>
        <w:ind w:firstLine="540"/>
        <w:jc w:val="both"/>
      </w:pPr>
      <w:r>
        <w:t>2.2. До начала эксплуатации ЛДУ администрация обеспечивает:</w:t>
      </w:r>
    </w:p>
    <w:p w14:paraId="0C90B6DF" w14:textId="77777777" w:rsidR="00000000" w:rsidRDefault="006D01EC">
      <w:pPr>
        <w:pStyle w:val="ConsPlusNormal"/>
        <w:widowControl/>
        <w:ind w:firstLine="540"/>
        <w:jc w:val="both"/>
      </w:pPr>
      <w:r>
        <w:t>- получение лицензии на деятельность в области использования генерирующих источников ионизирующего излучения и санитарно-эпидемиологического заключения о соотве</w:t>
      </w:r>
      <w:r>
        <w:t>тствии условий работы с ЛДУ требованиям санитарных правил;</w:t>
      </w:r>
    </w:p>
    <w:p w14:paraId="26C4481A" w14:textId="77777777" w:rsidR="00000000" w:rsidRDefault="006D01EC">
      <w:pPr>
        <w:pStyle w:val="ConsPlusNormal"/>
        <w:widowControl/>
        <w:ind w:firstLine="540"/>
        <w:jc w:val="both"/>
      </w:pPr>
      <w:r>
        <w:t>- утверждение списка лиц, допущенных к работе с ЛДУ, прохождение ими необходимого обучения и инструктажа и отнесение приказом по организации к персоналу группы А и, при необходимости, группы Б;</w:t>
      </w:r>
    </w:p>
    <w:p w14:paraId="530EE509" w14:textId="77777777" w:rsidR="00000000" w:rsidRDefault="006D01EC">
      <w:pPr>
        <w:pStyle w:val="ConsPlusNormal"/>
        <w:widowControl/>
        <w:ind w:firstLine="540"/>
        <w:jc w:val="both"/>
      </w:pPr>
      <w:r>
        <w:t>- н</w:t>
      </w:r>
      <w:r>
        <w:t>азначение лиц, ответственных за производственный контроль за радиационной безопасностью и за учет и хранение источников ионизирующего излучения;</w:t>
      </w:r>
    </w:p>
    <w:p w14:paraId="7D757111" w14:textId="77777777" w:rsidR="00000000" w:rsidRDefault="006D01EC">
      <w:pPr>
        <w:pStyle w:val="ConsPlusNormal"/>
        <w:widowControl/>
        <w:ind w:firstLine="540"/>
        <w:jc w:val="both"/>
      </w:pPr>
      <w:r>
        <w:t>- разработку и утверждение инструкции по радиационной безопасности при работе с ЛДУ и инструкции по действиям п</w:t>
      </w:r>
      <w:r>
        <w:t>ерсонала в аварийных ситуациях.</w:t>
      </w:r>
    </w:p>
    <w:p w14:paraId="1D7FA179" w14:textId="77777777" w:rsidR="00000000" w:rsidRDefault="006D01EC">
      <w:pPr>
        <w:pStyle w:val="ConsPlusNormal"/>
        <w:widowControl/>
        <w:ind w:firstLine="540"/>
        <w:jc w:val="both"/>
      </w:pPr>
      <w:r>
        <w:t>2.3. При проведении работ с ЛДУ администрация обеспечивает:</w:t>
      </w:r>
    </w:p>
    <w:p w14:paraId="44626205" w14:textId="77777777" w:rsidR="00000000" w:rsidRDefault="006D01EC">
      <w:pPr>
        <w:pStyle w:val="ConsPlusNormal"/>
        <w:widowControl/>
        <w:ind w:firstLine="540"/>
        <w:jc w:val="both"/>
      </w:pPr>
      <w:r>
        <w:t>- создание условий р</w:t>
      </w:r>
      <w:r>
        <w:t>аботы с ЛДУ, соответствующих требованиям настоящих правил, правил по охране труда, по технике безопасности, других санитарных норм и правил, действие которых распространяется на данную организацию, а также действующих в организации инструкций по радиационн</w:t>
      </w:r>
      <w:r>
        <w:t>ой безопасности;</w:t>
      </w:r>
    </w:p>
    <w:p w14:paraId="0D57231A" w14:textId="77777777" w:rsidR="00000000" w:rsidRDefault="006D01EC">
      <w:pPr>
        <w:pStyle w:val="ConsPlusNormal"/>
        <w:widowControl/>
        <w:ind w:firstLine="540"/>
        <w:jc w:val="both"/>
      </w:pPr>
      <w:r>
        <w:t>- обучение персонала, проведение инструктажа и проверку знаний по технике безопасности, своевременное прохождение персоналом медицинских осмотров, а также обеспечение безопасных условий труда и соблюдение персоналом всех инструкций и прави</w:t>
      </w:r>
      <w:r>
        <w:t>л, знание которых необходимо при выполнении работ с ЛДУ;</w:t>
      </w:r>
    </w:p>
    <w:p w14:paraId="62EA4248" w14:textId="77777777" w:rsidR="00000000" w:rsidRDefault="006D01EC">
      <w:pPr>
        <w:pStyle w:val="ConsPlusNormal"/>
        <w:widowControl/>
        <w:ind w:firstLine="540"/>
        <w:jc w:val="both"/>
      </w:pPr>
      <w:r>
        <w:t>- проведение производственного контроля радиационной обстановки на рабочих местах персонала и вблизи ЛДУ, а также индивидуального дозиметрического контроля персонала группы А;</w:t>
      </w:r>
    </w:p>
    <w:p w14:paraId="4FFDB9F1" w14:textId="77777777" w:rsidR="00000000" w:rsidRDefault="006D01EC">
      <w:pPr>
        <w:pStyle w:val="ConsPlusNormal"/>
        <w:widowControl/>
        <w:ind w:firstLine="540"/>
        <w:jc w:val="both"/>
      </w:pPr>
      <w:r>
        <w:t xml:space="preserve">- ежегодное заполнение </w:t>
      </w:r>
      <w:r>
        <w:t>и своевременное представление радиационно-гигиенического паспорта организации и форм федерального государственного статистического наблюдения Единой государственной системы контроля и учета доз облучения населения (ЕСКИД).</w:t>
      </w:r>
    </w:p>
    <w:p w14:paraId="53D34112" w14:textId="77777777" w:rsidR="00000000" w:rsidRDefault="006D01EC">
      <w:pPr>
        <w:pStyle w:val="ConsPlusNormal"/>
        <w:widowControl/>
        <w:ind w:firstLine="540"/>
        <w:jc w:val="both"/>
      </w:pPr>
      <w:r>
        <w:t xml:space="preserve">2.4. При прекращении работ с ЛДУ </w:t>
      </w:r>
      <w:r>
        <w:t>администрация учреждения обеспечивает его передачу в другую организацию с соблюдением требований ОСПОРБ-99, безопасное хранение или утилизацию в установленном порядке, а также информирование органа государственной власти (или его территориального подраздел</w:t>
      </w:r>
      <w:r>
        <w:t>ения), уполномоченного осуществлять государственный санитарно-эпидемиологический надзор в данной организации, о выводе ЛДУ из эксплуатации или передаче ее в другую организацию.</w:t>
      </w:r>
    </w:p>
    <w:p w14:paraId="6A74264E" w14:textId="77777777" w:rsidR="00000000" w:rsidRDefault="006D01EC">
      <w:pPr>
        <w:pStyle w:val="ConsPlusNormal"/>
        <w:widowControl/>
        <w:ind w:firstLine="540"/>
        <w:jc w:val="both"/>
      </w:pPr>
    </w:p>
    <w:p w14:paraId="04EE6537" w14:textId="77777777" w:rsidR="00000000" w:rsidRDefault="006D01EC">
      <w:pPr>
        <w:pStyle w:val="ConsPlusNormal"/>
        <w:widowControl/>
        <w:ind w:firstLine="0"/>
        <w:jc w:val="center"/>
        <w:outlineLvl w:val="1"/>
      </w:pPr>
      <w:r>
        <w:t>III. ТРЕБОВАНИЯ К ПЕРСОНАЛУ, РАБОТАЮЩЕМУ С ЛДУ</w:t>
      </w:r>
    </w:p>
    <w:p w14:paraId="48ADB184" w14:textId="77777777" w:rsidR="00000000" w:rsidRDefault="006D01EC">
      <w:pPr>
        <w:pStyle w:val="ConsPlusNormal"/>
        <w:widowControl/>
        <w:ind w:firstLine="540"/>
        <w:jc w:val="both"/>
      </w:pPr>
    </w:p>
    <w:p w14:paraId="4A7FFA2E" w14:textId="77777777" w:rsidR="00000000" w:rsidRDefault="006D01EC">
      <w:pPr>
        <w:pStyle w:val="ConsPlusNormal"/>
        <w:widowControl/>
        <w:ind w:firstLine="540"/>
        <w:jc w:val="both"/>
      </w:pPr>
      <w:r>
        <w:lastRenderedPageBreak/>
        <w:t>3.1. К работе с ЛДУ допускаютс</w:t>
      </w:r>
      <w:r>
        <w:t>я лица (в том числе и временно привлекаемые) не моложе 18 лет, отнесенные к персоналу группы А приказом по организации, прошедшие медицинский осмотр и не имеющие медицинских противопоказаний к работе с источниками ионизирующего излучения, прошедшие специал</w:t>
      </w:r>
      <w:r>
        <w:t>ьное обучение и имеющие соответствующую квалификацию. До начала работ они должны пройти инструктаж и проверку знаний правил безопасности при работе с генерирующими источниками ионизирующего излучения, а также ознакомиться с настоящими правилами, действующи</w:t>
      </w:r>
      <w:r>
        <w:t>ми в учреждении инструкциями и технической документацией на ЛДУ. Проверка знаний правил безопасности работы в организации проводится комиссией до начала работ и периодически, не реже одного раза в год.</w:t>
      </w:r>
    </w:p>
    <w:p w14:paraId="2AAD9FC3" w14:textId="77777777" w:rsidR="00000000" w:rsidRDefault="006D01EC">
      <w:pPr>
        <w:pStyle w:val="ConsPlusNormal"/>
        <w:widowControl/>
        <w:ind w:firstLine="540"/>
        <w:jc w:val="both"/>
      </w:pPr>
      <w:r>
        <w:t>3.2. Беременные женщины должны освобождаться от работы</w:t>
      </w:r>
      <w:r>
        <w:t xml:space="preserve"> с ЛДУ на период беременности и на период грудного вскармливания.</w:t>
      </w:r>
    </w:p>
    <w:p w14:paraId="61D6C8A4" w14:textId="77777777" w:rsidR="00000000" w:rsidRDefault="006D01EC">
      <w:pPr>
        <w:pStyle w:val="ConsPlusNormal"/>
        <w:widowControl/>
        <w:ind w:firstLine="540"/>
        <w:jc w:val="both"/>
      </w:pPr>
      <w:r>
        <w:t>3.3. К работам по монтажу и ремонту ЛДУ допускаются лица, прошедшие специальное обучение по данному виду работ.</w:t>
      </w:r>
    </w:p>
    <w:p w14:paraId="07DC1C64" w14:textId="77777777" w:rsidR="00000000" w:rsidRDefault="006D01EC">
      <w:pPr>
        <w:pStyle w:val="ConsPlusNormal"/>
        <w:widowControl/>
        <w:ind w:firstLine="540"/>
        <w:jc w:val="both"/>
      </w:pPr>
    </w:p>
    <w:p w14:paraId="2239CF85" w14:textId="77777777" w:rsidR="00000000" w:rsidRDefault="006D01EC">
      <w:pPr>
        <w:pStyle w:val="ConsPlusNormal"/>
        <w:widowControl/>
        <w:ind w:firstLine="0"/>
        <w:jc w:val="center"/>
        <w:outlineLvl w:val="1"/>
      </w:pPr>
      <w:r>
        <w:t>IV. ТРЕБОВАНИЯ К ПРОЕКТИРОВАНИЮ, ИЗГОТОВЛЕНИЮ</w:t>
      </w:r>
    </w:p>
    <w:p w14:paraId="1EDAD4B8" w14:textId="77777777" w:rsidR="00000000" w:rsidRDefault="006D01EC">
      <w:pPr>
        <w:pStyle w:val="ConsPlusNormal"/>
        <w:widowControl/>
        <w:ind w:firstLine="0"/>
        <w:jc w:val="center"/>
      </w:pPr>
      <w:r>
        <w:t>И ПОСТАВКЕ ЛДУ</w:t>
      </w:r>
    </w:p>
    <w:p w14:paraId="4C1F618C" w14:textId="77777777" w:rsidR="00000000" w:rsidRDefault="006D01EC">
      <w:pPr>
        <w:pStyle w:val="ConsPlusNormal"/>
        <w:widowControl/>
        <w:ind w:firstLine="540"/>
        <w:jc w:val="both"/>
      </w:pPr>
    </w:p>
    <w:p w14:paraId="6AEE155E" w14:textId="77777777" w:rsidR="00000000" w:rsidRDefault="006D01EC">
      <w:pPr>
        <w:pStyle w:val="ConsPlusNormal"/>
        <w:widowControl/>
        <w:ind w:firstLine="540"/>
        <w:jc w:val="both"/>
      </w:pPr>
      <w:r>
        <w:t>4.1. Проектиров</w:t>
      </w:r>
      <w:r>
        <w:t>ание, конструирование и изготовление ЛДУ могут проводить организации, получившие в установленном порядке соответствующую лицензию на осуществление указанных видов деятельности в области использования генерирующих источников ионизирующего излучения.</w:t>
      </w:r>
    </w:p>
    <w:p w14:paraId="4AB6AB5D" w14:textId="77777777" w:rsidR="00000000" w:rsidRDefault="006D01EC">
      <w:pPr>
        <w:pStyle w:val="ConsPlusNormal"/>
        <w:widowControl/>
        <w:ind w:firstLine="540"/>
        <w:jc w:val="both"/>
      </w:pPr>
      <w:r>
        <w:t>4.2. Те</w:t>
      </w:r>
      <w:r>
        <w:t>хническая документация на выпуск или модернизацию ЛДУ должна соответствовать требованиям НРБ-99, ОСПОРБ-99 и настоящих санитарных правил. Технические условия на ЛДУ должны иметь санитарно-эпидемиологическое заключение.</w:t>
      </w:r>
    </w:p>
    <w:p w14:paraId="5CD8DE22" w14:textId="77777777" w:rsidR="00000000" w:rsidRDefault="006D01EC">
      <w:pPr>
        <w:pStyle w:val="ConsPlusNormal"/>
        <w:widowControl/>
        <w:ind w:firstLine="540"/>
        <w:jc w:val="both"/>
      </w:pPr>
      <w:r>
        <w:t xml:space="preserve">4.3. Техническая документация на ЛДУ </w:t>
      </w:r>
      <w:r>
        <w:t>должна включать:</w:t>
      </w:r>
    </w:p>
    <w:p w14:paraId="06CEA5E8" w14:textId="77777777" w:rsidR="00000000" w:rsidRDefault="006D01EC">
      <w:pPr>
        <w:pStyle w:val="ConsPlusNormal"/>
        <w:widowControl/>
        <w:ind w:firstLine="540"/>
        <w:jc w:val="both"/>
      </w:pPr>
      <w:r>
        <w:t>- основные технические характеристики ЛДУ,</w:t>
      </w:r>
    </w:p>
    <w:p w14:paraId="40BF69CE" w14:textId="77777777" w:rsidR="00000000" w:rsidRDefault="006D01EC">
      <w:pPr>
        <w:pStyle w:val="ConsPlusNormal"/>
        <w:widowControl/>
        <w:ind w:firstLine="540"/>
        <w:jc w:val="both"/>
      </w:pPr>
      <w:r>
        <w:t>- уровни излучения в местах возможного пребывания людей,</w:t>
      </w:r>
    </w:p>
    <w:p w14:paraId="0A4AEA57" w14:textId="77777777" w:rsidR="00000000" w:rsidRDefault="006D01EC">
      <w:pPr>
        <w:pStyle w:val="ConsPlusNormal"/>
        <w:widowControl/>
        <w:ind w:firstLine="540"/>
        <w:jc w:val="both"/>
      </w:pPr>
      <w:r>
        <w:t>- ссылки на нормативные документы, регламентирующие обращение с ЛДУ,</w:t>
      </w:r>
    </w:p>
    <w:p w14:paraId="770CD1A9" w14:textId="77777777" w:rsidR="00000000" w:rsidRDefault="006D01EC">
      <w:pPr>
        <w:pStyle w:val="ConsPlusNormal"/>
        <w:widowControl/>
        <w:ind w:firstLine="540"/>
        <w:jc w:val="both"/>
      </w:pPr>
      <w:r>
        <w:t>- гигиенические нормативы, которые регламентируют требования к ЛДУ и о</w:t>
      </w:r>
      <w:r>
        <w:t>бращению с ними,</w:t>
      </w:r>
    </w:p>
    <w:p w14:paraId="41D43A3A" w14:textId="77777777" w:rsidR="00000000" w:rsidRDefault="006D01EC">
      <w:pPr>
        <w:pStyle w:val="ConsPlusNormal"/>
        <w:widowControl/>
        <w:ind w:firstLine="540"/>
        <w:jc w:val="both"/>
      </w:pPr>
      <w:r>
        <w:t>- значения нормируемых характеристик ЛДУ,</w:t>
      </w:r>
    </w:p>
    <w:p w14:paraId="05CAAA66" w14:textId="77777777" w:rsidR="00000000" w:rsidRDefault="006D01EC">
      <w:pPr>
        <w:pStyle w:val="ConsPlusNormal"/>
        <w:widowControl/>
        <w:ind w:firstLine="540"/>
        <w:jc w:val="both"/>
      </w:pPr>
      <w:r>
        <w:t>- требования по обеспечению безопасности персонала и населения при обращении с ЛДУ в процессе хранения, транспортировки, реализации, эксплуатации и вывода из эксплуатации.</w:t>
      </w:r>
    </w:p>
    <w:p w14:paraId="4AF7D10A" w14:textId="77777777" w:rsidR="00000000" w:rsidRDefault="006D01EC">
      <w:pPr>
        <w:pStyle w:val="ConsPlusNormal"/>
        <w:widowControl/>
        <w:ind w:firstLine="540"/>
        <w:jc w:val="both"/>
      </w:pPr>
      <w:r>
        <w:t xml:space="preserve">4.4. Расчет радиационной </w:t>
      </w:r>
      <w:r>
        <w:t>защиты ЛДУ и радиационный контроль следует проводить для условий работы, соответствующих максимальным уровням излучения в контролируемых точках. При расчете радиационной защиты должен использоваться коэффициент запаса, равный 2.</w:t>
      </w:r>
    </w:p>
    <w:p w14:paraId="201B3923" w14:textId="77777777" w:rsidR="00000000" w:rsidRDefault="006D01EC">
      <w:pPr>
        <w:pStyle w:val="ConsPlusNormal"/>
        <w:widowControl/>
        <w:ind w:firstLine="540"/>
        <w:jc w:val="both"/>
      </w:pPr>
      <w:r>
        <w:t>4.5. Техническая документация на РУДБТ 3 группы должна содержать информацию о размерах радиационно-опасной зоны, зоны А и зоны Б. В проектной документации должно быть приведено обоснование конфигурации и размеров этих зон.</w:t>
      </w:r>
    </w:p>
    <w:p w14:paraId="4F6BB8A6" w14:textId="77777777" w:rsidR="00000000" w:rsidRDefault="006D01EC">
      <w:pPr>
        <w:pStyle w:val="ConsPlusNormal"/>
        <w:widowControl/>
        <w:ind w:firstLine="540"/>
        <w:jc w:val="both"/>
      </w:pPr>
      <w:r>
        <w:t xml:space="preserve">4.6. Техническая документация на </w:t>
      </w:r>
      <w:r>
        <w:t>ЛДУ может содержать типовой проект размещения установки данного типа, на который оформлено санитарно-эпидемиологическое заключение Федерального органа исполнительной власти, уполномоченного осуществлять государственный санитарно-эпидемиологический надзор н</w:t>
      </w:r>
      <w:r>
        <w:t>а территории Российской Федерации.</w:t>
      </w:r>
    </w:p>
    <w:p w14:paraId="72979656" w14:textId="77777777" w:rsidR="00000000" w:rsidRDefault="006D01EC">
      <w:pPr>
        <w:pStyle w:val="ConsPlusNormal"/>
        <w:widowControl/>
        <w:ind w:firstLine="540"/>
        <w:jc w:val="both"/>
      </w:pPr>
      <w:r>
        <w:t>4.7. Техническая документация на мобильный ИДУК должна включать схему (схемы) размещения комплекса, в которой определено положение комплекса при работе и указана граница зоны ограничения доступа.</w:t>
      </w:r>
    </w:p>
    <w:p w14:paraId="3C6F5FDF" w14:textId="77777777" w:rsidR="00000000" w:rsidRDefault="006D01EC">
      <w:pPr>
        <w:pStyle w:val="ConsPlusNormal"/>
        <w:widowControl/>
        <w:ind w:firstLine="540"/>
        <w:jc w:val="both"/>
      </w:pPr>
      <w:r>
        <w:t>4.8. Поставка ЛДУ организ</w:t>
      </w:r>
      <w:r>
        <w:t>ациям и передача их в другие организации производится по заказ-заявкам в соответствии с п. п. 3.5.1 - 3.5.5 ОСПОРБ-99.</w:t>
      </w:r>
    </w:p>
    <w:p w14:paraId="17BDC6F4" w14:textId="77777777" w:rsidR="00000000" w:rsidRDefault="006D01EC">
      <w:pPr>
        <w:pStyle w:val="ConsPlusNormal"/>
        <w:widowControl/>
        <w:ind w:firstLine="540"/>
        <w:jc w:val="both"/>
      </w:pPr>
      <w:r>
        <w:t>4.9. На внешней поверхности РУДБТ, а также на внешней поверхности радиационной защиты ускорителя ИДУК должны быть нанесены знаки радиацио</w:t>
      </w:r>
      <w:r>
        <w:t>нной опасности.</w:t>
      </w:r>
    </w:p>
    <w:p w14:paraId="6686496B" w14:textId="77777777" w:rsidR="00000000" w:rsidRDefault="006D01EC">
      <w:pPr>
        <w:pStyle w:val="ConsPlusNormal"/>
        <w:widowControl/>
        <w:ind w:firstLine="540"/>
        <w:jc w:val="both"/>
      </w:pPr>
    </w:p>
    <w:p w14:paraId="48BB725A" w14:textId="77777777" w:rsidR="00000000" w:rsidRDefault="006D01EC">
      <w:pPr>
        <w:pStyle w:val="ConsPlusNormal"/>
        <w:widowControl/>
        <w:ind w:firstLine="0"/>
        <w:jc w:val="center"/>
        <w:outlineLvl w:val="1"/>
      </w:pPr>
      <w:r>
        <w:t>V. ТРЕБОВАНИЯ К КОНСТРУКЦИИ ЛДУ</w:t>
      </w:r>
    </w:p>
    <w:p w14:paraId="5A1EB06C" w14:textId="77777777" w:rsidR="00000000" w:rsidRDefault="006D01EC">
      <w:pPr>
        <w:pStyle w:val="ConsPlusNormal"/>
        <w:widowControl/>
        <w:ind w:firstLine="540"/>
        <w:jc w:val="both"/>
      </w:pPr>
    </w:p>
    <w:p w14:paraId="6663153F" w14:textId="77777777" w:rsidR="00000000" w:rsidRDefault="006D01EC">
      <w:pPr>
        <w:pStyle w:val="ConsPlusNormal"/>
        <w:widowControl/>
        <w:ind w:firstLine="540"/>
        <w:jc w:val="both"/>
      </w:pPr>
      <w:r>
        <w:t>5.1. Конструкция ЛДУ должна обеспечивать защиту персонала и населения от воздействия ионизирующего излучения при работе установки. Включение установки должно сопровождаться звуковой или/и световой сигнализа</w:t>
      </w:r>
      <w:r>
        <w:t>цией о ее состоянии (включена, генерируется излучение, выключена). Устройство пульта управления ЛДУ должно гарантировать невозможность ее несанкционированного включения посторонними лицами.</w:t>
      </w:r>
    </w:p>
    <w:p w14:paraId="0232EEF4" w14:textId="77777777" w:rsidR="00000000" w:rsidRDefault="006D01EC">
      <w:pPr>
        <w:pStyle w:val="ConsPlusNormal"/>
        <w:widowControl/>
        <w:ind w:firstLine="540"/>
        <w:jc w:val="both"/>
      </w:pPr>
      <w:r>
        <w:t>5.2. Конструкция РУДБТ должна обеспечивать выполнение следующих тр</w:t>
      </w:r>
      <w:r>
        <w:t>ебований:</w:t>
      </w:r>
    </w:p>
    <w:p w14:paraId="7705AAAE" w14:textId="77777777" w:rsidR="00000000" w:rsidRDefault="006D01EC">
      <w:pPr>
        <w:pStyle w:val="ConsPlusNormal"/>
        <w:widowControl/>
        <w:ind w:firstLine="540"/>
        <w:jc w:val="both"/>
      </w:pPr>
      <w:r>
        <w:t>5.2.1. Для РУДБТ 2-го типа должны быть предусмотрены блокировки, исключающие возможность подачи анодного напряжения на рентгеновскую трубку при открытой досмотровой камере. Для РУДБТ 1-го и 2-го типов должны быть предусмотрены блокировки, исключа</w:t>
      </w:r>
      <w:r>
        <w:t xml:space="preserve">ющие возможность подачи анодного напряжения при снятых или неправильно установленных съемных </w:t>
      </w:r>
      <w:r>
        <w:lastRenderedPageBreak/>
        <w:t>защитных блоках (при их наличии). Конструкция блокировок должна исключать возможность их отключения без нарушения пломб изготовителя.</w:t>
      </w:r>
    </w:p>
    <w:p w14:paraId="2F71BD37" w14:textId="77777777" w:rsidR="00000000" w:rsidRDefault="006D01EC">
      <w:pPr>
        <w:pStyle w:val="ConsPlusNormal"/>
        <w:widowControl/>
        <w:ind w:firstLine="540"/>
        <w:jc w:val="both"/>
      </w:pPr>
      <w:r>
        <w:t xml:space="preserve">При неисправности блокировок </w:t>
      </w:r>
      <w:r>
        <w:t>возможность включения установки должна быть исключена. Информация о неисправности систем блокировки и сигнализации должна поступать на пульт управления.</w:t>
      </w:r>
    </w:p>
    <w:p w14:paraId="3974B608" w14:textId="77777777" w:rsidR="00000000" w:rsidRDefault="006D01EC">
      <w:pPr>
        <w:pStyle w:val="ConsPlusNormal"/>
        <w:widowControl/>
        <w:ind w:firstLine="540"/>
        <w:jc w:val="both"/>
      </w:pPr>
      <w:r>
        <w:t>5.2.2. В РУДБТ 1-го и 2-го типов защита от рентгеновского излучения должна конструктивно входить в сост</w:t>
      </w:r>
      <w:r>
        <w:t>ав установки и при всех возможных условиях ее эксплуатации обеспечивать ослабление мощности дозы рентгеновского излучения в любой доступной точке в 10 см от внешней поверхности установки до уровня не более 2,5 мкЗв/час.</w:t>
      </w:r>
    </w:p>
    <w:p w14:paraId="4D781C95" w14:textId="77777777" w:rsidR="00000000" w:rsidRDefault="006D01EC">
      <w:pPr>
        <w:pStyle w:val="ConsPlusNormal"/>
        <w:widowControl/>
        <w:ind w:firstLine="540"/>
        <w:jc w:val="both"/>
      </w:pPr>
      <w:r>
        <w:t>5.2.3. Вход и выход из досмотровой к</w:t>
      </w:r>
      <w:r>
        <w:t>амеры РУБДТ 1-го типа при генерации рентгеновского излучения должны перекрываться эластичными защитными шторками или дверцами, ослабляющими рассеянное излучение до допустимой величины. Генерация рентгеновского излучения должна производиться только в период</w:t>
      </w:r>
      <w:r>
        <w:t xml:space="preserve"> прохождения контролируемым объектом зоны контроля. При остановке движения транспортера, перемещающего объект контроля, генерация излучения должна прекращаться.</w:t>
      </w:r>
    </w:p>
    <w:p w14:paraId="13ED6B81" w14:textId="77777777" w:rsidR="00000000" w:rsidRDefault="006D01EC">
      <w:pPr>
        <w:pStyle w:val="ConsPlusNormal"/>
        <w:widowControl/>
        <w:ind w:firstLine="540"/>
        <w:jc w:val="both"/>
      </w:pPr>
      <w:r>
        <w:t>5.2.4. В РУДБТ 2-го типа подача объекта контроля в досмотровую камеру и его извлечение должны п</w:t>
      </w:r>
      <w:r>
        <w:t>роизводиться через специальную защитную дверцу. Она должна иметь блокировку, исключающую возможность генерации рентгеновского излучения при не полностью закрытой дверце.</w:t>
      </w:r>
    </w:p>
    <w:p w14:paraId="1641F282" w14:textId="77777777" w:rsidR="00000000" w:rsidRDefault="006D01EC">
      <w:pPr>
        <w:pStyle w:val="ConsPlusNormal"/>
        <w:widowControl/>
        <w:ind w:firstLine="540"/>
        <w:jc w:val="both"/>
      </w:pPr>
      <w:r>
        <w:t>5.2.5. РУДБТ 3-го типа должна иметь пульт дистанционного управления, обеспечивающий во</w:t>
      </w:r>
      <w:r>
        <w:t>зможность включения и выключение рентгеновского излучателя оператором, находящимся вне радиационно-опасной зоны.</w:t>
      </w:r>
    </w:p>
    <w:p w14:paraId="7B011301" w14:textId="77777777" w:rsidR="00000000" w:rsidRDefault="006D01EC">
      <w:pPr>
        <w:pStyle w:val="ConsPlusNormal"/>
        <w:widowControl/>
        <w:ind w:firstLine="540"/>
        <w:jc w:val="both"/>
      </w:pPr>
      <w:r>
        <w:t>5.3. Конструкция ИДУК должна обеспечивать выполнение следующих требований:</w:t>
      </w:r>
    </w:p>
    <w:p w14:paraId="73430CE3" w14:textId="77777777" w:rsidR="00000000" w:rsidRDefault="006D01EC">
      <w:pPr>
        <w:pStyle w:val="ConsPlusNormal"/>
        <w:widowControl/>
        <w:ind w:firstLine="540"/>
        <w:jc w:val="both"/>
      </w:pPr>
      <w:r>
        <w:t>5.3.1. Мобильные ИДУК должны иметь специальные кабины для водителя и</w:t>
      </w:r>
      <w:r>
        <w:t xml:space="preserve"> оператора, обеспечивающие радиационную безопасность находящегося в них персонала при работе ИДУК.</w:t>
      </w:r>
    </w:p>
    <w:p w14:paraId="6E5266A9" w14:textId="77777777" w:rsidR="00000000" w:rsidRDefault="006D01EC">
      <w:pPr>
        <w:pStyle w:val="ConsPlusNormal"/>
        <w:widowControl/>
        <w:ind w:firstLine="540"/>
        <w:jc w:val="both"/>
      </w:pPr>
      <w:r>
        <w:t>5.3.2. Ускоритель электронов стационарного ИДУК должен размещаться в отдельном помещении (досмотровом зале), обеспечивающем при любых допустимых режимах эксп</w:t>
      </w:r>
      <w:r>
        <w:t>луатации ИДУК ослабление уровней ионизирующего излучения в смежных помещениях и на территории до допустимых значений (п. 6.5).</w:t>
      </w:r>
    </w:p>
    <w:p w14:paraId="6A394785" w14:textId="77777777" w:rsidR="00000000" w:rsidRDefault="006D01EC">
      <w:pPr>
        <w:pStyle w:val="ConsPlusNormal"/>
        <w:widowControl/>
        <w:ind w:firstLine="540"/>
        <w:jc w:val="both"/>
      </w:pPr>
      <w:r>
        <w:t>Пульт управления стационарным ИДУК должен размещаться в отдельном от досмотрового зала помещении, обеспечивающем радиационную без</w:t>
      </w:r>
      <w:r>
        <w:t>опасность персонала при работе ИДУК. Входная дверь в досмотровый зал должна блокироваться с системой включения ускорителя так, чтобы исключить возможность случайного облучения персонала.</w:t>
      </w:r>
    </w:p>
    <w:p w14:paraId="3279A956" w14:textId="77777777" w:rsidR="00000000" w:rsidRDefault="006D01EC">
      <w:pPr>
        <w:pStyle w:val="ConsPlusNormal"/>
        <w:widowControl/>
        <w:ind w:firstLine="540"/>
        <w:jc w:val="both"/>
      </w:pPr>
      <w:r>
        <w:t>5.3.3. Помещения (кабины), в которых размещены рабочие места персонал</w:t>
      </w:r>
      <w:r>
        <w:t>а, должны быть оснащены системами непрерывного контроля радиационной обстановки при работе ИДУК.</w:t>
      </w:r>
    </w:p>
    <w:p w14:paraId="006210ED" w14:textId="77777777" w:rsidR="00000000" w:rsidRDefault="006D01EC">
      <w:pPr>
        <w:pStyle w:val="ConsPlusNormal"/>
        <w:widowControl/>
        <w:ind w:firstLine="540"/>
        <w:jc w:val="both"/>
      </w:pPr>
      <w:r>
        <w:t>5.3.4. ИДУК должны оснащаться системой видеонаблюдения за зоной ограничения доступа для мобильных ИДУК и залом досмотра для стационарных ИДУК.</w:t>
      </w:r>
    </w:p>
    <w:p w14:paraId="4D300EEA" w14:textId="77777777" w:rsidR="00000000" w:rsidRDefault="006D01EC">
      <w:pPr>
        <w:pStyle w:val="ConsPlusNormal"/>
        <w:widowControl/>
        <w:ind w:firstLine="540"/>
        <w:jc w:val="both"/>
      </w:pPr>
      <w:r>
        <w:t>5.3.5. ИДУК долж</w:t>
      </w:r>
      <w:r>
        <w:t>ен иметь световую и звуковую сигнализацию о работе ускорителя.</w:t>
      </w:r>
    </w:p>
    <w:p w14:paraId="47B91767" w14:textId="77777777" w:rsidR="00000000" w:rsidRDefault="006D01EC">
      <w:pPr>
        <w:pStyle w:val="ConsPlusNormal"/>
        <w:widowControl/>
        <w:ind w:firstLine="540"/>
        <w:jc w:val="both"/>
      </w:pPr>
      <w:r>
        <w:t>5.3.6. В ИДУК должны быть предусмотрены блокировки, исключающие возможность включения ускорителя или прекращающие генерацию излучения:</w:t>
      </w:r>
    </w:p>
    <w:p w14:paraId="22C39DF7" w14:textId="77777777" w:rsidR="00000000" w:rsidRDefault="006D01EC">
      <w:pPr>
        <w:pStyle w:val="ConsPlusNormal"/>
        <w:widowControl/>
        <w:ind w:firstLine="540"/>
        <w:jc w:val="both"/>
      </w:pPr>
      <w:r>
        <w:t>- при остановке процесса сканирования контролируемого объе</w:t>
      </w:r>
      <w:r>
        <w:t>кта;</w:t>
      </w:r>
    </w:p>
    <w:p w14:paraId="458FD483" w14:textId="77777777" w:rsidR="00000000" w:rsidRDefault="006D01EC">
      <w:pPr>
        <w:pStyle w:val="ConsPlusNormal"/>
        <w:widowControl/>
        <w:ind w:firstLine="540"/>
        <w:jc w:val="both"/>
      </w:pPr>
      <w:r>
        <w:t>- при незакрытых дверях или защитных воротах в зал досмотра (для стационарных ИДУК);</w:t>
      </w:r>
    </w:p>
    <w:p w14:paraId="39D87FE1" w14:textId="77777777" w:rsidR="00000000" w:rsidRDefault="006D01EC">
      <w:pPr>
        <w:pStyle w:val="ConsPlusNormal"/>
        <w:widowControl/>
        <w:ind w:firstLine="540"/>
        <w:jc w:val="both"/>
      </w:pPr>
      <w:r>
        <w:t>- при превышении контрольных уровней излучения на рабочих местах персонала;</w:t>
      </w:r>
    </w:p>
    <w:p w14:paraId="41AEAFDB" w14:textId="77777777" w:rsidR="00000000" w:rsidRDefault="006D01EC">
      <w:pPr>
        <w:pStyle w:val="ConsPlusNormal"/>
        <w:widowControl/>
        <w:ind w:firstLine="540"/>
        <w:jc w:val="both"/>
      </w:pPr>
      <w:r>
        <w:t>- при пересечении каким-либо объектом границы зоны ограничения доступа (для мобильных ИДУК).</w:t>
      </w:r>
    </w:p>
    <w:p w14:paraId="659D4B95" w14:textId="77777777" w:rsidR="00000000" w:rsidRDefault="006D01EC">
      <w:pPr>
        <w:pStyle w:val="ConsPlusNormal"/>
        <w:widowControl/>
        <w:ind w:firstLine="540"/>
        <w:jc w:val="both"/>
      </w:pPr>
      <w:r>
        <w:t>5.3.7. ИДУК должны иметь световую сигнализацию (светофор), разрешающую или запрещающую въезд контролируемого объекта в зону контроля.</w:t>
      </w:r>
    </w:p>
    <w:p w14:paraId="5E6989F7" w14:textId="77777777" w:rsidR="00000000" w:rsidRDefault="006D01EC">
      <w:pPr>
        <w:pStyle w:val="ConsPlusNormal"/>
        <w:widowControl/>
        <w:ind w:firstLine="540"/>
        <w:jc w:val="both"/>
      </w:pPr>
      <w:r>
        <w:t>5.3.8. В зоне контроля ИДУК д</w:t>
      </w:r>
      <w:r>
        <w:t>олжны быть предусмотрены средства (кнопки, растяжки и др.) для выключения генерации излучения в аварийных ситуациях.</w:t>
      </w:r>
    </w:p>
    <w:p w14:paraId="11DEA5B8" w14:textId="77777777" w:rsidR="00000000" w:rsidRDefault="006D01EC">
      <w:pPr>
        <w:pStyle w:val="ConsPlusNormal"/>
        <w:widowControl/>
        <w:ind w:firstLine="540"/>
        <w:jc w:val="both"/>
      </w:pPr>
      <w:r>
        <w:t>5.3.9. Мобильные ИДУК 1-го типа, в которых перемещение контролируемого транспортного средства при проведении контроля осуществляется его во</w:t>
      </w:r>
      <w:r>
        <w:t>дителем, должны быть оснащены техническими средствами, исключающими возможность генерации излучения при нахождении кабины автомобиля в зоне контроля и обеспечивающими сканирование пучком излучения только грузового отсека автомобиля. Доза облучения водителя</w:t>
      </w:r>
      <w:r>
        <w:t xml:space="preserve"> за счет проведения контроля управляемого им автомобиля не должна превышать 1,0 мкЗв.</w:t>
      </w:r>
    </w:p>
    <w:p w14:paraId="25884748" w14:textId="77777777" w:rsidR="00000000" w:rsidRDefault="006D01EC">
      <w:pPr>
        <w:pStyle w:val="ConsPlusNormal"/>
        <w:widowControl/>
        <w:ind w:firstLine="540"/>
        <w:jc w:val="both"/>
      </w:pPr>
    </w:p>
    <w:p w14:paraId="78235AE9" w14:textId="77777777" w:rsidR="00000000" w:rsidRDefault="006D01EC">
      <w:pPr>
        <w:pStyle w:val="ConsPlusNormal"/>
        <w:widowControl/>
        <w:ind w:firstLine="0"/>
        <w:jc w:val="center"/>
        <w:outlineLvl w:val="1"/>
      </w:pPr>
      <w:r>
        <w:t>VI. ТРЕБОВАНИЯ К РАЗМЕЩЕНИЮ ЛДУ</w:t>
      </w:r>
    </w:p>
    <w:p w14:paraId="7F63A0F7" w14:textId="77777777" w:rsidR="00000000" w:rsidRDefault="006D01EC">
      <w:pPr>
        <w:pStyle w:val="ConsPlusNormal"/>
        <w:widowControl/>
        <w:ind w:firstLine="0"/>
        <w:jc w:val="center"/>
      </w:pPr>
    </w:p>
    <w:p w14:paraId="2C231B8B" w14:textId="77777777" w:rsidR="00000000" w:rsidRDefault="006D01EC">
      <w:pPr>
        <w:pStyle w:val="ConsPlusNormal"/>
        <w:widowControl/>
        <w:ind w:firstLine="540"/>
        <w:jc w:val="both"/>
      </w:pPr>
      <w:r>
        <w:t>6.1. Все стационарные ЛДУ размещаются в соответствии с проектом, разработанным проектной организацией, имеющей действующую лицензию на п</w:t>
      </w:r>
      <w:r>
        <w:t>роведение соответствующего вида работ, при наличии санитарно-эпидемиологического заключения о соответствии проекта размещения ЛДУ требованиям санитарных правил.</w:t>
      </w:r>
    </w:p>
    <w:p w14:paraId="59E4680E" w14:textId="77777777" w:rsidR="00000000" w:rsidRDefault="006D01EC">
      <w:pPr>
        <w:pStyle w:val="ConsPlusNormal"/>
        <w:widowControl/>
        <w:ind w:firstLine="540"/>
        <w:jc w:val="both"/>
      </w:pPr>
      <w:r>
        <w:lastRenderedPageBreak/>
        <w:t>Для мобильных и переносных ЛДУ проект размещения не требуется. Если схема размещения мобильного</w:t>
      </w:r>
      <w:r>
        <w:t xml:space="preserve"> ИДУК не соответствует схеме размещения, предусмотренной его технической документацией, на нее необходимо получить санитарно-эпидемиологическое заключение органа государственной власти (или его территориального подразделения), уполномоченного осуществлять </w:t>
      </w:r>
      <w:r>
        <w:t>государственный санитарно-эпидемиологический надзор в данной организации. При этом должно быть обосновано соблюдение условий радиационной безопасности при предлагаемой схеме размещения мобильного ИДУК.</w:t>
      </w:r>
    </w:p>
    <w:p w14:paraId="2A78C2A5" w14:textId="77777777" w:rsidR="00000000" w:rsidRDefault="006D01EC">
      <w:pPr>
        <w:pStyle w:val="ConsPlusNormal"/>
        <w:widowControl/>
        <w:ind w:firstLine="540"/>
        <w:jc w:val="both"/>
      </w:pPr>
      <w:r>
        <w:t>6.2. Стационарные РУДБТ 1-го и 2-го типа могут размеща</w:t>
      </w:r>
      <w:r>
        <w:t>ться в производственных помещениях. Пол в местах размещения РУДБТ должен быть покрыт электроизолирующим материалом (дерево, линолеум и т.д.). Рабочие места персонала РУДБТ 1-го и 2-го типа размещаются в том же помещении, что и РУДБТ. Специального помещения</w:t>
      </w:r>
      <w:r>
        <w:t xml:space="preserve"> для размещения персонала в этом случае не требуется.</w:t>
      </w:r>
    </w:p>
    <w:p w14:paraId="75CFFA72" w14:textId="77777777" w:rsidR="00000000" w:rsidRDefault="006D01EC">
      <w:pPr>
        <w:pStyle w:val="ConsPlusNormal"/>
        <w:widowControl/>
        <w:ind w:firstLine="540"/>
        <w:jc w:val="both"/>
      </w:pPr>
      <w:r>
        <w:t>6.3. При наличии в организации РУДБТ 3-го типа должно быть предусмотрено специальное помещение для хранения этих установок и запасных частей к ним, обеспечивающее сохранность РУДБТ и исключающее возможн</w:t>
      </w:r>
      <w:r>
        <w:t>ость их несанкционированного использования.</w:t>
      </w:r>
    </w:p>
    <w:p w14:paraId="46C7E4B2" w14:textId="77777777" w:rsidR="00000000" w:rsidRDefault="006D01EC">
      <w:pPr>
        <w:pStyle w:val="ConsPlusNormal"/>
        <w:widowControl/>
        <w:ind w:firstLine="540"/>
        <w:jc w:val="both"/>
      </w:pPr>
      <w:r>
        <w:t>6.4. Персонал, проводящий работы с использованием РУДБТ 3-го типа, при работе установки должен находиться за пределами радиационно-опасной зоны или в специально оборудованных местах, обеспечивающих радиационную б</w:t>
      </w:r>
      <w:r>
        <w:t>езопасность персонала при работе установки.</w:t>
      </w:r>
    </w:p>
    <w:p w14:paraId="7D9D4F1C" w14:textId="77777777" w:rsidR="00000000" w:rsidRDefault="006D01EC">
      <w:pPr>
        <w:pStyle w:val="ConsPlusNormal"/>
        <w:widowControl/>
        <w:ind w:firstLine="540"/>
        <w:jc w:val="both"/>
      </w:pPr>
      <w:r>
        <w:t>6.5. При проведении работ с РУДБТ 3-го типа в специальных производственных помещениях должен быть исключен доступ посторонних лиц в эти помещения при работе установки. При этом в смежных по вертикали и горизонтал</w:t>
      </w:r>
      <w:r>
        <w:t>и помещениях (на территории) максимальная доза рентгеновского излучения за час работы установки не должна превышать:</w:t>
      </w:r>
    </w:p>
    <w:p w14:paraId="16F0EC32" w14:textId="77777777" w:rsidR="00000000" w:rsidRDefault="006D01EC">
      <w:pPr>
        <w:pStyle w:val="ConsPlusNormal"/>
        <w:widowControl/>
        <w:ind w:firstLine="540"/>
        <w:jc w:val="both"/>
      </w:pPr>
      <w:r>
        <w:t>- 12 мкЗв для помещений постоянного пребывания персонала группы А,</w:t>
      </w:r>
    </w:p>
    <w:p w14:paraId="33A1F9EE" w14:textId="77777777" w:rsidR="00000000" w:rsidRDefault="006D01EC">
      <w:pPr>
        <w:pStyle w:val="ConsPlusNormal"/>
        <w:widowControl/>
        <w:ind w:firstLine="540"/>
        <w:jc w:val="both"/>
      </w:pPr>
      <w:r>
        <w:t>- 24 мкЗв для помещений временного пребывания персонала группы А,</w:t>
      </w:r>
    </w:p>
    <w:p w14:paraId="67FDE90A" w14:textId="77777777" w:rsidR="00000000" w:rsidRDefault="006D01EC">
      <w:pPr>
        <w:pStyle w:val="ConsPlusNormal"/>
        <w:widowControl/>
        <w:ind w:firstLine="540"/>
        <w:jc w:val="both"/>
      </w:pPr>
      <w:r>
        <w:t xml:space="preserve">- 2,5 </w:t>
      </w:r>
      <w:r>
        <w:t>мкЗв для помещений постоянного пребывания персонала группы Б,</w:t>
      </w:r>
    </w:p>
    <w:p w14:paraId="12E20CB6" w14:textId="77777777" w:rsidR="00000000" w:rsidRDefault="006D01EC">
      <w:pPr>
        <w:pStyle w:val="ConsPlusNormal"/>
        <w:widowControl/>
        <w:ind w:firstLine="540"/>
        <w:jc w:val="both"/>
      </w:pPr>
      <w:r>
        <w:t>- 0,12 мкЗв в любых других помещениях и территории.</w:t>
      </w:r>
    </w:p>
    <w:p w14:paraId="050E6110" w14:textId="77777777" w:rsidR="00000000" w:rsidRDefault="006D01EC">
      <w:pPr>
        <w:pStyle w:val="ConsPlusNormal"/>
        <w:widowControl/>
        <w:ind w:firstLine="540"/>
        <w:jc w:val="both"/>
      </w:pPr>
      <w:r>
        <w:t>6.6. При проведении работ с использованием РУДБТ 3-го типа вне специальных помещений должны быть выполнены следующие требования:</w:t>
      </w:r>
    </w:p>
    <w:p w14:paraId="13AE461B" w14:textId="77777777" w:rsidR="00000000" w:rsidRDefault="006D01EC">
      <w:pPr>
        <w:pStyle w:val="ConsPlusNormal"/>
        <w:widowControl/>
        <w:ind w:firstLine="540"/>
        <w:jc w:val="both"/>
      </w:pPr>
      <w:r>
        <w:t>- должна быть</w:t>
      </w:r>
      <w:r>
        <w:t xml:space="preserve"> определена и маркирована (или ограждена) граница радиационно-опасной зоны так, чтобы она была ясно видимой с расстояния не менее 3 м;</w:t>
      </w:r>
    </w:p>
    <w:p w14:paraId="1FC4427E" w14:textId="77777777" w:rsidR="00000000" w:rsidRDefault="006D01EC">
      <w:pPr>
        <w:pStyle w:val="ConsPlusNormal"/>
        <w:widowControl/>
        <w:ind w:firstLine="540"/>
        <w:jc w:val="both"/>
      </w:pPr>
      <w:r>
        <w:t>- должно быть исключено нахождение людей в радиационно-опасной зоне при работе установки;</w:t>
      </w:r>
    </w:p>
    <w:p w14:paraId="47379698" w14:textId="77777777" w:rsidR="00000000" w:rsidRDefault="006D01EC">
      <w:pPr>
        <w:pStyle w:val="ConsPlusNormal"/>
        <w:widowControl/>
        <w:ind w:firstLine="540"/>
        <w:jc w:val="both"/>
      </w:pPr>
      <w:r>
        <w:t>- должна быть определена границ</w:t>
      </w:r>
      <w:r>
        <w:t>а зоны А и обеспечено отсутствие внутри этой зоны персонала группы Б и лиц из населения при работе установки;</w:t>
      </w:r>
    </w:p>
    <w:p w14:paraId="3A990F40" w14:textId="77777777" w:rsidR="00000000" w:rsidRDefault="006D01EC">
      <w:pPr>
        <w:pStyle w:val="ConsPlusNormal"/>
        <w:widowControl/>
        <w:ind w:firstLine="540"/>
        <w:jc w:val="both"/>
      </w:pPr>
      <w:r>
        <w:t>- должна быть определена граница зоны Б и обеспечено отсутствие внутри этой зоны лиц из населения при работе установки;</w:t>
      </w:r>
    </w:p>
    <w:p w14:paraId="1CEACF69" w14:textId="77777777" w:rsidR="00000000" w:rsidRDefault="006D01EC">
      <w:pPr>
        <w:pStyle w:val="ConsPlusNormal"/>
        <w:widowControl/>
        <w:ind w:firstLine="540"/>
        <w:jc w:val="both"/>
      </w:pPr>
      <w:r>
        <w:t>- работы должны выполнятьс</w:t>
      </w:r>
      <w:r>
        <w:t>я бригадой не менее чем из двух человек, один из которых должен постоянно находиться у пульта управления, а второй наблюдать за отсутствием людей в вышеперечисленных зонах.</w:t>
      </w:r>
    </w:p>
    <w:p w14:paraId="7723BBB8" w14:textId="77777777" w:rsidR="00000000" w:rsidRDefault="006D01EC">
      <w:pPr>
        <w:pStyle w:val="ConsPlusNormal"/>
        <w:widowControl/>
        <w:ind w:firstLine="540"/>
        <w:jc w:val="both"/>
      </w:pPr>
      <w:r>
        <w:t>6.7. Хранение мобильных ИДУК должно осуществляться в специальных боксах, обеспечива</w:t>
      </w:r>
      <w:r>
        <w:t>ющих их сохранность и исключающих возможность несанкционированного использования ИДУК.</w:t>
      </w:r>
    </w:p>
    <w:p w14:paraId="30E5741C" w14:textId="77777777" w:rsidR="00000000" w:rsidRDefault="006D01EC">
      <w:pPr>
        <w:pStyle w:val="ConsPlusNormal"/>
        <w:widowControl/>
        <w:ind w:firstLine="540"/>
        <w:jc w:val="both"/>
      </w:pPr>
      <w:r>
        <w:t xml:space="preserve">6.8. При досмотре транспортных средств с использованием мобильных ИДУК они размещаются на специальной площадке, и вокруг них создается зона ограничения доступа. Внешний </w:t>
      </w:r>
      <w:r>
        <w:t>периметр этой зоны обеспечивается техническими средствами ограничения доступа людей при работе ИДУК (ограждение) или средствами прекращения генерации излучения при входе людей в эту зону.</w:t>
      </w:r>
    </w:p>
    <w:p w14:paraId="6DA43029" w14:textId="77777777" w:rsidR="00000000" w:rsidRDefault="006D01EC">
      <w:pPr>
        <w:pStyle w:val="ConsPlusNormal"/>
        <w:widowControl/>
        <w:ind w:firstLine="540"/>
        <w:jc w:val="both"/>
      </w:pPr>
      <w:r>
        <w:t>6.9. Стационарный ИДУК должен размещаться в досмотровом зале, обеспе</w:t>
      </w:r>
      <w:r>
        <w:t>чивающем радиационную защиту персонала и населения.</w:t>
      </w:r>
    </w:p>
    <w:p w14:paraId="4ED87481" w14:textId="77777777" w:rsidR="00000000" w:rsidRDefault="006D01EC">
      <w:pPr>
        <w:pStyle w:val="ConsPlusNormal"/>
        <w:widowControl/>
        <w:ind w:firstLine="540"/>
        <w:jc w:val="both"/>
      </w:pPr>
      <w:r>
        <w:t>Досмотровый зал должен иметь защитные ворота для въезда и выезда объектов контроля, оборудованные световой сигнализацией о разрешении на въезд объекта контроля, и блокировками, исключающими возможность включения генерации тормозного излучения при незакрыты</w:t>
      </w:r>
      <w:r>
        <w:t>х воротах. Для входа персонала в досмотровый зал должна быть предусмотрена дверь, обеспечивающая радиационную безопасность в смежных помещениях при работе ИДУК. Она должна иметь блокировки, обеспечивающие:</w:t>
      </w:r>
    </w:p>
    <w:p w14:paraId="60FA4A02" w14:textId="77777777" w:rsidR="00000000" w:rsidRDefault="006D01EC">
      <w:pPr>
        <w:pStyle w:val="ConsPlusNormal"/>
        <w:widowControl/>
        <w:ind w:firstLine="540"/>
        <w:jc w:val="both"/>
      </w:pPr>
      <w:r>
        <w:t xml:space="preserve">- невозможность включения генерации излучения при </w:t>
      </w:r>
      <w:r>
        <w:t>открытой двери;</w:t>
      </w:r>
    </w:p>
    <w:p w14:paraId="7CF62410" w14:textId="77777777" w:rsidR="00000000" w:rsidRDefault="006D01EC">
      <w:pPr>
        <w:pStyle w:val="ConsPlusNormal"/>
        <w:widowControl/>
        <w:ind w:firstLine="540"/>
        <w:jc w:val="both"/>
      </w:pPr>
      <w:r>
        <w:t>- невозможность открытия двери для входа в досмотровый зал при генерации излучения (при этом дверь должна беспрепятственно открываться для выхода из досмотрового зала с прекращением генерации излучения).</w:t>
      </w:r>
    </w:p>
    <w:p w14:paraId="09D264E3" w14:textId="77777777" w:rsidR="00000000" w:rsidRDefault="006D01EC">
      <w:pPr>
        <w:pStyle w:val="ConsPlusNormal"/>
        <w:widowControl/>
        <w:ind w:firstLine="540"/>
        <w:jc w:val="both"/>
      </w:pPr>
      <w:r>
        <w:t>Внутри досмотрового зала должны быть</w:t>
      </w:r>
      <w:r>
        <w:t xml:space="preserve"> предусмотрены средства для выключения генерации тормозного излучения в случае случайного попадания туда людей, а также система видеонаблюдения за досмотровым залом при проведении досмотра.</w:t>
      </w:r>
    </w:p>
    <w:p w14:paraId="677521AB" w14:textId="77777777" w:rsidR="00000000" w:rsidRDefault="006D01EC">
      <w:pPr>
        <w:pStyle w:val="ConsPlusNormal"/>
        <w:widowControl/>
        <w:ind w:firstLine="540"/>
        <w:jc w:val="both"/>
      </w:pPr>
      <w:r>
        <w:lastRenderedPageBreak/>
        <w:t>6.10. Персонал стационарного ИДУК должен размещаться в специальных</w:t>
      </w:r>
      <w:r>
        <w:t xml:space="preserve"> помещениях, обеспечивающих радиационную безопасность персонала.</w:t>
      </w:r>
    </w:p>
    <w:p w14:paraId="139988B9" w14:textId="77777777" w:rsidR="00000000" w:rsidRDefault="006D01EC">
      <w:pPr>
        <w:pStyle w:val="ConsPlusNormal"/>
        <w:widowControl/>
        <w:ind w:firstLine="540"/>
        <w:jc w:val="both"/>
      </w:pPr>
      <w:r>
        <w:t>6.11. Границы зоны ограничения доступа для мобильных ИДУК 1-го типа должны устанавливаться так, чтобы при любом допустимом режиме работы комплекса мощность дозы тормозного излучения ускорител</w:t>
      </w:r>
      <w:r>
        <w:t>я на внешней границе зоны ограничения доступа не превышала 1,0 мкЗв/ч.</w:t>
      </w:r>
    </w:p>
    <w:p w14:paraId="041ECE65" w14:textId="77777777" w:rsidR="00000000" w:rsidRDefault="006D01EC">
      <w:pPr>
        <w:pStyle w:val="ConsPlusNormal"/>
        <w:widowControl/>
        <w:ind w:firstLine="540"/>
        <w:jc w:val="both"/>
      </w:pPr>
      <w:r>
        <w:t>Конструкция досмотрового зала для стационарных ИДУК 1-го типа должна обеспечивать значение мощности дозы тормозного излучения ускорителя в 10 см от внешней поверхности стен и защитных в</w:t>
      </w:r>
      <w:r>
        <w:t>орот досмотрового зала не более 1,0 мкЗв/ч.</w:t>
      </w:r>
    </w:p>
    <w:p w14:paraId="2CE09A1C" w14:textId="77777777" w:rsidR="00000000" w:rsidRDefault="006D01EC">
      <w:pPr>
        <w:pStyle w:val="ConsPlusNormal"/>
        <w:widowControl/>
        <w:ind w:firstLine="540"/>
        <w:jc w:val="both"/>
      </w:pPr>
      <w:r>
        <w:t>6.12. Границы зоны ограничения доступа для мобильных ИДУК 2-го типа должны устанавливаться так, чтобы при любом допустимом режиме работы комплекса максимальная доза тормозного излучения за час работы ИДУК в любой</w:t>
      </w:r>
      <w:r>
        <w:t xml:space="preserve"> точке на границе зоны ограничения доступа не превышала 1,0 мкЗв.</w:t>
      </w:r>
    </w:p>
    <w:p w14:paraId="3F84FE76" w14:textId="77777777" w:rsidR="00000000" w:rsidRDefault="006D01EC">
      <w:pPr>
        <w:pStyle w:val="ConsPlusNormal"/>
        <w:widowControl/>
        <w:ind w:firstLine="540"/>
        <w:jc w:val="both"/>
      </w:pPr>
      <w:r>
        <w:t>Конструкция досмотрового зала для стационарных ИДУК 2-го типа должна обеспечивать значения максимальной дозы тормозного излучения за час работы ИДУК в любой точке в 10 см от внешней поверхно</w:t>
      </w:r>
      <w:r>
        <w:t>сти стен и защитных ворот досмотрового зала не более 1 мкЗв.</w:t>
      </w:r>
    </w:p>
    <w:p w14:paraId="6C22C9FC" w14:textId="77777777" w:rsidR="00000000" w:rsidRDefault="006D01EC">
      <w:pPr>
        <w:pStyle w:val="ConsPlusNormal"/>
        <w:widowControl/>
        <w:ind w:firstLine="540"/>
        <w:jc w:val="both"/>
      </w:pPr>
      <w:r>
        <w:t>6.13. На дверях каждого помещения (кабины), в котором запрещается присутствие при работе установки людей или лиц, не отнесенных к персоналу группы А, должно быть указано назначение помещения и на</w:t>
      </w:r>
      <w:r>
        <w:t>несен знак радиационной опасности.</w:t>
      </w:r>
    </w:p>
    <w:p w14:paraId="0DABAF94" w14:textId="77777777" w:rsidR="00000000" w:rsidRDefault="006D01EC">
      <w:pPr>
        <w:pStyle w:val="ConsPlusNormal"/>
        <w:widowControl/>
        <w:ind w:firstLine="540"/>
        <w:jc w:val="both"/>
      </w:pPr>
    </w:p>
    <w:p w14:paraId="0E7B6AF4" w14:textId="77777777" w:rsidR="00000000" w:rsidRDefault="006D01EC">
      <w:pPr>
        <w:pStyle w:val="ConsPlusNormal"/>
        <w:widowControl/>
        <w:ind w:firstLine="0"/>
        <w:jc w:val="center"/>
        <w:outlineLvl w:val="1"/>
      </w:pPr>
      <w:r>
        <w:t>VII. ТРЕБОВАНИЯ БЕЗОПАСНОСТИ ПРИ РАБОТЕ С ЛДУ</w:t>
      </w:r>
    </w:p>
    <w:p w14:paraId="2FC2D03C" w14:textId="77777777" w:rsidR="00000000" w:rsidRDefault="006D01EC">
      <w:pPr>
        <w:pStyle w:val="ConsPlusNormal"/>
        <w:widowControl/>
        <w:ind w:firstLine="540"/>
        <w:jc w:val="both"/>
      </w:pPr>
    </w:p>
    <w:p w14:paraId="5FBB4D1C" w14:textId="77777777" w:rsidR="00000000" w:rsidRDefault="006D01EC">
      <w:pPr>
        <w:pStyle w:val="ConsPlusNormal"/>
        <w:widowControl/>
        <w:ind w:firstLine="540"/>
        <w:jc w:val="both"/>
      </w:pPr>
      <w:r>
        <w:t>7.1. Работа со стационарными ЛДУ разрешается только в помещениях, указанных в санитарно-эпидемиологическом заключении.</w:t>
      </w:r>
    </w:p>
    <w:p w14:paraId="2F8A17AB" w14:textId="77777777" w:rsidR="00000000" w:rsidRDefault="006D01EC">
      <w:pPr>
        <w:pStyle w:val="ConsPlusNormal"/>
        <w:widowControl/>
        <w:ind w:firstLine="540"/>
        <w:jc w:val="both"/>
      </w:pPr>
      <w:r>
        <w:t>7.2. Безопасность эксплуатации ЛДУ обеспечивается:</w:t>
      </w:r>
    </w:p>
    <w:p w14:paraId="5FBAD58F" w14:textId="77777777" w:rsidR="00000000" w:rsidRDefault="006D01EC">
      <w:pPr>
        <w:pStyle w:val="ConsPlusNormal"/>
        <w:widowControl/>
        <w:ind w:firstLine="540"/>
        <w:jc w:val="both"/>
      </w:pPr>
      <w:r>
        <w:t>- в</w:t>
      </w:r>
      <w:r>
        <w:t>ыполнением установленных требований безопасности при работе на установках;</w:t>
      </w:r>
    </w:p>
    <w:p w14:paraId="1D9FB202" w14:textId="77777777" w:rsidR="00000000" w:rsidRDefault="006D01EC">
      <w:pPr>
        <w:pStyle w:val="ConsPlusNormal"/>
        <w:widowControl/>
        <w:ind w:firstLine="540"/>
        <w:jc w:val="both"/>
      </w:pPr>
      <w:r>
        <w:t>- наличием блокировок и сигнализации, предупреждающей об опасности облучения;</w:t>
      </w:r>
    </w:p>
    <w:p w14:paraId="127CAF27" w14:textId="77777777" w:rsidR="00000000" w:rsidRDefault="006D01EC">
      <w:pPr>
        <w:pStyle w:val="ConsPlusNormal"/>
        <w:widowControl/>
        <w:ind w:firstLine="540"/>
        <w:jc w:val="both"/>
      </w:pPr>
      <w:r>
        <w:t>- проведением радиационного контроля.</w:t>
      </w:r>
    </w:p>
    <w:p w14:paraId="54581607" w14:textId="77777777" w:rsidR="00000000" w:rsidRDefault="006D01EC">
      <w:pPr>
        <w:pStyle w:val="ConsPlusNormal"/>
        <w:widowControl/>
        <w:ind w:firstLine="540"/>
        <w:jc w:val="both"/>
      </w:pPr>
      <w:r>
        <w:t>7.3. Выдача мобильных и переносных ЛДУ из мест хранения для прове</w:t>
      </w:r>
      <w:r>
        <w:t>дения работ производится ответственным лицом по письменному разрешению руководителя организации или уполномоченного им лица.</w:t>
      </w:r>
    </w:p>
    <w:p w14:paraId="5251E07C" w14:textId="77777777" w:rsidR="00000000" w:rsidRDefault="006D01EC">
      <w:pPr>
        <w:pStyle w:val="ConsPlusNormal"/>
        <w:widowControl/>
        <w:ind w:firstLine="540"/>
        <w:jc w:val="both"/>
      </w:pPr>
      <w:r>
        <w:t>7.4. При планировании проведения работ с переносными или мобильными ЛДУ вне организации, на которую распространяется действие санит</w:t>
      </w:r>
      <w:r>
        <w:t>арно-эпидемиологического заключения на вид деятельности, следует предварительно поставить в известность (в письменной форме) орган государственной власти (или его территориальное подразделение), уполномоченный осуществлять государственный санитарно-эпидеми</w:t>
      </w:r>
      <w:r>
        <w:t>ологический надзор в месте планируемого проведения работ. Оформление нового санитарно-эпидемиологического заключения по месту планируемого проведения работ не требуется.</w:t>
      </w:r>
    </w:p>
    <w:p w14:paraId="2A1DDC00" w14:textId="77777777" w:rsidR="00000000" w:rsidRDefault="006D01EC">
      <w:pPr>
        <w:pStyle w:val="ConsPlusNormal"/>
        <w:widowControl/>
        <w:ind w:firstLine="540"/>
        <w:jc w:val="both"/>
      </w:pPr>
      <w:r>
        <w:t>7.5. С периодичностью, определяемой технической документацией на ЛДУ, должен проводить</w:t>
      </w:r>
      <w:r>
        <w:t>ся внешний осмотр установки, должны проверяться электроизмерительные приборы, состояние заземления, изоляции, работоспособность систем блокировки и сигнализации.</w:t>
      </w:r>
    </w:p>
    <w:p w14:paraId="568DB581" w14:textId="77777777" w:rsidR="00000000" w:rsidRDefault="006D01EC">
      <w:pPr>
        <w:pStyle w:val="ConsPlusNormal"/>
        <w:widowControl/>
        <w:ind w:firstLine="540"/>
        <w:jc w:val="both"/>
      </w:pPr>
      <w:r>
        <w:t>7.6. Обо всех нарушениях в работе ЛДУ, о неисправности защитных и блокирующих устройств обслуж</w:t>
      </w:r>
      <w:r>
        <w:t>ивающий персонал обязан делать отметку в журнале и немедленно докладывать ответственным лицам.</w:t>
      </w:r>
    </w:p>
    <w:p w14:paraId="1578F6F9" w14:textId="77777777" w:rsidR="00000000" w:rsidRDefault="006D01EC">
      <w:pPr>
        <w:pStyle w:val="ConsPlusNormal"/>
        <w:widowControl/>
        <w:ind w:firstLine="540"/>
        <w:jc w:val="both"/>
      </w:pPr>
      <w:r>
        <w:t>7.7. Для снижения доз облучения персонала и населения при проведении работ с использованием РУДБТ 3-го типа вне специальных помещений рекомендуется:</w:t>
      </w:r>
    </w:p>
    <w:p w14:paraId="5CA77184" w14:textId="77777777" w:rsidR="00000000" w:rsidRDefault="006D01EC">
      <w:pPr>
        <w:pStyle w:val="ConsPlusNormal"/>
        <w:widowControl/>
        <w:ind w:firstLine="540"/>
        <w:jc w:val="both"/>
      </w:pPr>
      <w:r>
        <w:t>- устанавлив</w:t>
      </w:r>
      <w:r>
        <w:t>ать за досматриваемым объектом защитный экран, перекрывающий пучок излучения;</w:t>
      </w:r>
    </w:p>
    <w:p w14:paraId="1EBAC499" w14:textId="77777777" w:rsidR="00000000" w:rsidRDefault="006D01EC">
      <w:pPr>
        <w:pStyle w:val="ConsPlusNormal"/>
        <w:widowControl/>
        <w:ind w:firstLine="540"/>
        <w:jc w:val="both"/>
      </w:pPr>
      <w:r>
        <w:t xml:space="preserve">- пучок излучения направлять в сторону от рабочих мест и мест возможного нахождения людей, выбирая направление, где наименее вероятно появление людей или имеется хорошая защита, </w:t>
      </w:r>
      <w:r>
        <w:t>например кирпичная стена.</w:t>
      </w:r>
    </w:p>
    <w:p w14:paraId="7E14EDC8" w14:textId="77777777" w:rsidR="00000000" w:rsidRDefault="006D01EC">
      <w:pPr>
        <w:pStyle w:val="ConsPlusNormal"/>
        <w:widowControl/>
        <w:ind w:firstLine="540"/>
        <w:jc w:val="both"/>
      </w:pPr>
    </w:p>
    <w:p w14:paraId="03F30773" w14:textId="77777777" w:rsidR="00000000" w:rsidRDefault="006D01EC">
      <w:pPr>
        <w:pStyle w:val="ConsPlusNormal"/>
        <w:widowControl/>
        <w:ind w:firstLine="0"/>
        <w:jc w:val="center"/>
        <w:outlineLvl w:val="1"/>
      </w:pPr>
      <w:r>
        <w:t>VIII. РАДИАЦИОННЫЙ КОНТРОЛЬ</w:t>
      </w:r>
    </w:p>
    <w:p w14:paraId="1D716893" w14:textId="77777777" w:rsidR="00000000" w:rsidRDefault="006D01EC">
      <w:pPr>
        <w:pStyle w:val="ConsPlusNormal"/>
        <w:widowControl/>
        <w:ind w:firstLine="540"/>
        <w:jc w:val="both"/>
      </w:pPr>
    </w:p>
    <w:p w14:paraId="22C57FCF" w14:textId="77777777" w:rsidR="00000000" w:rsidRDefault="006D01EC">
      <w:pPr>
        <w:pStyle w:val="ConsPlusNormal"/>
        <w:widowControl/>
        <w:ind w:firstLine="540"/>
        <w:jc w:val="both"/>
      </w:pPr>
      <w:r>
        <w:t>8.1. Радиационный контроль в организациях, проводящих работы с ЛДУ, должен обеспечивать получение необходимой информации о радиационной обстановке в помещениях, где расположены данные установки, смежных с ними помещениях, на рабочих местах персонала, в мес</w:t>
      </w:r>
      <w:r>
        <w:t>тах возможного нахождения людей, а также о дозах облучения персонала.</w:t>
      </w:r>
    </w:p>
    <w:p w14:paraId="0DC4E8B7" w14:textId="77777777" w:rsidR="00000000" w:rsidRDefault="006D01EC">
      <w:pPr>
        <w:pStyle w:val="ConsPlusNormal"/>
        <w:widowControl/>
        <w:ind w:firstLine="540"/>
        <w:jc w:val="both"/>
      </w:pPr>
      <w:r>
        <w:t>8.2. Радиационный контроль в организации осуществляется в соответствии с утвержденным порядком проведения производственного контроля за радиационной безопасностью.</w:t>
      </w:r>
    </w:p>
    <w:p w14:paraId="56207704" w14:textId="77777777" w:rsidR="00000000" w:rsidRDefault="006D01EC">
      <w:pPr>
        <w:pStyle w:val="ConsPlusNormal"/>
        <w:widowControl/>
        <w:ind w:firstLine="540"/>
        <w:jc w:val="both"/>
      </w:pPr>
      <w:r>
        <w:t xml:space="preserve">8.3. В организации, в </w:t>
      </w:r>
      <w:r>
        <w:t>зависимости от объема и характера работ с ЛДУ, производственный контроль за радиационной безопасностью осуществляется специальной службой или лицом, ответственным за радиационную безопасность, прошедшим специальную подготовку.</w:t>
      </w:r>
    </w:p>
    <w:p w14:paraId="3682B9AF" w14:textId="77777777" w:rsidR="00000000" w:rsidRDefault="006D01EC">
      <w:pPr>
        <w:pStyle w:val="ConsPlusNormal"/>
        <w:widowControl/>
        <w:ind w:firstLine="540"/>
        <w:jc w:val="both"/>
      </w:pPr>
      <w:r>
        <w:lastRenderedPageBreak/>
        <w:t xml:space="preserve">8.4. Контроль индивидуальных </w:t>
      </w:r>
      <w:r>
        <w:t>доз внешнего облучения персонала группы А, работающего с ЛДУ, должен проводиться с использованием индивидуальных дозиметров постоянно с ежеквартальной регистрацией результатов в карточках учета индивидуальных доз внешнего облучения, копии которых должны хр</w:t>
      </w:r>
      <w:r>
        <w:t>аниться в учреждении в течение 50 лет после увольнения работника. В случае перевода работника в другое учреждение его карточка учета индивидуальных доз должна передаваться на новое место работы.</w:t>
      </w:r>
    </w:p>
    <w:p w14:paraId="501A3142" w14:textId="77777777" w:rsidR="00000000" w:rsidRDefault="006D01EC">
      <w:pPr>
        <w:pStyle w:val="ConsPlusNormal"/>
        <w:widowControl/>
        <w:ind w:firstLine="540"/>
        <w:jc w:val="both"/>
      </w:pPr>
      <w:r>
        <w:t>8.5. В помещениях, в которых размещаются постоянно или времен</w:t>
      </w:r>
      <w:r>
        <w:t>но эксплуатируемые РУДБТ, проводится периодический радиационный контроль, который должен включать:</w:t>
      </w:r>
    </w:p>
    <w:p w14:paraId="17E0A425" w14:textId="77777777" w:rsidR="00000000" w:rsidRDefault="006D01EC">
      <w:pPr>
        <w:pStyle w:val="ConsPlusNormal"/>
        <w:widowControl/>
        <w:ind w:firstLine="540"/>
        <w:jc w:val="both"/>
      </w:pPr>
      <w:r>
        <w:t xml:space="preserve">- контроль мощности дозы рентгеновского излучения на наружной поверхности установки (при вводе в эксплуатацию и каждый раз после проведения ремонтных работ, </w:t>
      </w:r>
      <w:r>
        <w:t>но не реже 1 раза в год);</w:t>
      </w:r>
    </w:p>
    <w:p w14:paraId="2005D9E3" w14:textId="77777777" w:rsidR="00000000" w:rsidRDefault="006D01EC">
      <w:pPr>
        <w:pStyle w:val="ConsPlusNormal"/>
        <w:widowControl/>
        <w:ind w:firstLine="540"/>
        <w:jc w:val="both"/>
      </w:pPr>
      <w:r>
        <w:t>- контроль мощности дозы рентгеновского излучения на рабочих местах персонала (при вводе в эксплуатацию и каждый раз после проведения ремонтных работ, но не реже 1 раза в год);</w:t>
      </w:r>
    </w:p>
    <w:p w14:paraId="1B84A705" w14:textId="77777777" w:rsidR="00000000" w:rsidRDefault="006D01EC">
      <w:pPr>
        <w:pStyle w:val="ConsPlusNormal"/>
        <w:widowControl/>
        <w:ind w:firstLine="540"/>
        <w:jc w:val="both"/>
      </w:pPr>
      <w:r>
        <w:t>- контроль индивидуальных доз облучения персонала гру</w:t>
      </w:r>
      <w:r>
        <w:t>ппы А (постоянно).</w:t>
      </w:r>
    </w:p>
    <w:p w14:paraId="4B081E38" w14:textId="77777777" w:rsidR="00000000" w:rsidRDefault="006D01EC">
      <w:pPr>
        <w:pStyle w:val="ConsPlusNormal"/>
        <w:widowControl/>
        <w:ind w:firstLine="540"/>
        <w:jc w:val="both"/>
      </w:pPr>
      <w:r>
        <w:t>8.6. Для образцов РУДБТ, допускающих регулирование параметров генерации пучка рентгеновского излучения (анодное напряжение рентгеновской трубки, анодный ток), радиационный контроль должен проводиться при максимальных рабочих значениях па</w:t>
      </w:r>
      <w:r>
        <w:t>раметров.</w:t>
      </w:r>
    </w:p>
    <w:p w14:paraId="117C150D" w14:textId="77777777" w:rsidR="00000000" w:rsidRDefault="006D01EC">
      <w:pPr>
        <w:pStyle w:val="ConsPlusNormal"/>
        <w:widowControl/>
        <w:ind w:firstLine="540"/>
        <w:jc w:val="both"/>
      </w:pPr>
      <w:r>
        <w:t>8.7. При проведении радиационного контроля в РУДБТ должен устанавливаться имитатор досматриваемого объекта, в качестве которого рекомендуется использовать наполненную водой полиэтиленовую канистру объемом 10 - 20 л. Для измерения мощности дозы ре</w:t>
      </w:r>
      <w:r>
        <w:t>нтгеновского излучения при контроле радиационной обстановки на рабочих местах операторов РУДБТ следует использовать дозиметры рентгеновского излучения, имеющие действующее свидетельство о метрологической поверке и позволяющие измерять мощность дозы рентген</w:t>
      </w:r>
      <w:r>
        <w:t>овского излучения от 0,1 мкЗв/ч в энергетическом диапазоне от 20 до 300 кэВ.</w:t>
      </w:r>
    </w:p>
    <w:p w14:paraId="60404ADE" w14:textId="77777777" w:rsidR="00000000" w:rsidRDefault="006D01EC">
      <w:pPr>
        <w:pStyle w:val="ConsPlusNormal"/>
        <w:widowControl/>
        <w:ind w:firstLine="540"/>
        <w:jc w:val="both"/>
      </w:pPr>
      <w:r>
        <w:t>8.8. Для проведения измерений индивидуальных доз внешнего облучения персонала, работающего с РУДБТ, следует использовать индивидуальные дозиметры, имеющие действующее свидетельств</w:t>
      </w:r>
      <w:r>
        <w:t>о о метрологической поверке и позволяющие измерять дозу рентгеновского излучения от 0,1 мЗв в энергетическом диапазоне от 20 до 300 кэВ.</w:t>
      </w:r>
    </w:p>
    <w:p w14:paraId="1D851ADD" w14:textId="77777777" w:rsidR="00000000" w:rsidRDefault="006D01EC">
      <w:pPr>
        <w:pStyle w:val="ConsPlusNormal"/>
        <w:widowControl/>
        <w:ind w:firstLine="540"/>
        <w:jc w:val="both"/>
      </w:pPr>
      <w:r>
        <w:t>8.9. В досмотровом зале и в смежных помещениях стационарных ИДУК, а также на границе зоны ограничения доступа и на рабо</w:t>
      </w:r>
      <w:r>
        <w:t>чих местах персонала мобильных ИДУК проводится периодический радиационный контроль. Он должен включать:</w:t>
      </w:r>
    </w:p>
    <w:p w14:paraId="16645F90" w14:textId="77777777" w:rsidR="00000000" w:rsidRDefault="006D01EC">
      <w:pPr>
        <w:pStyle w:val="ConsPlusNormal"/>
        <w:widowControl/>
        <w:ind w:firstLine="540"/>
        <w:jc w:val="both"/>
      </w:pPr>
      <w:r>
        <w:t>- контроль мощности дозы (дозы за сканирование для ИДУК 2-го типа) тормозного излучения в 10 см от наружных поверхностей стен и защитных ворот здания, в</w:t>
      </w:r>
      <w:r>
        <w:t xml:space="preserve"> котором размещен стационарный ИДУК, или на границе зоны ограничения доступа для мобильных ИДУК (при вводе в эксплуатацию и каждый раз после проведения ремонтных работ, но не реже 1 раза в год);</w:t>
      </w:r>
    </w:p>
    <w:p w14:paraId="23B2D189" w14:textId="77777777" w:rsidR="00000000" w:rsidRDefault="006D01EC">
      <w:pPr>
        <w:pStyle w:val="ConsPlusNormal"/>
        <w:widowControl/>
        <w:ind w:firstLine="540"/>
        <w:jc w:val="both"/>
      </w:pPr>
      <w:r>
        <w:t>- контроль мощности дозы тормозного излучения на рабочих мест</w:t>
      </w:r>
      <w:r>
        <w:t>ах персонала (при вводе в эксплуатацию и каждый раз после проведения ремонтных работ, но не реже 1 раза в год);</w:t>
      </w:r>
    </w:p>
    <w:p w14:paraId="1E1D2D6B" w14:textId="77777777" w:rsidR="00000000" w:rsidRDefault="006D01EC">
      <w:pPr>
        <w:pStyle w:val="ConsPlusNormal"/>
        <w:widowControl/>
        <w:ind w:firstLine="540"/>
        <w:jc w:val="both"/>
      </w:pPr>
      <w:r>
        <w:t>- контроль мощности дозы в зоне пучка излучения мобильного ИДУК (за линейкой детекторов) на границе зоны ограничения доступа (ежедневно перед на</w:t>
      </w:r>
      <w:r>
        <w:t>чалом работы);</w:t>
      </w:r>
    </w:p>
    <w:p w14:paraId="606421A2" w14:textId="77777777" w:rsidR="00000000" w:rsidRDefault="006D01EC">
      <w:pPr>
        <w:pStyle w:val="ConsPlusNormal"/>
        <w:widowControl/>
        <w:ind w:firstLine="540"/>
        <w:jc w:val="both"/>
      </w:pPr>
      <w:r>
        <w:t>- контроль индивидуальных доз облучения персонала группы А (постоянно).</w:t>
      </w:r>
    </w:p>
    <w:p w14:paraId="7C6B33CB" w14:textId="77777777" w:rsidR="00000000" w:rsidRDefault="006D01EC">
      <w:pPr>
        <w:pStyle w:val="ConsPlusNormal"/>
        <w:widowControl/>
        <w:ind w:firstLine="540"/>
        <w:jc w:val="both"/>
      </w:pPr>
      <w:r>
        <w:t>8.10. Радиационный контроль на границе зоны ограничения доступа мобильных ИДУК должен проводиться без объекта контроля. Для стационарных и мобильных ИДУК 1-го типа в каж</w:t>
      </w:r>
      <w:r>
        <w:t>дой точке измеряется мощность дозы, а для ИДУК 2-го типа - доза за 1 сканирование. В последнем случае для получения максимальной дозы за час работы установки полученная доза за одно сканирование умножается на максимально возможное для данной установки числ</w:t>
      </w:r>
      <w:r>
        <w:t>о сканирований в час.</w:t>
      </w:r>
    </w:p>
    <w:p w14:paraId="37AEDAD3" w14:textId="77777777" w:rsidR="00000000" w:rsidRDefault="006D01EC">
      <w:pPr>
        <w:pStyle w:val="ConsPlusNormal"/>
        <w:widowControl/>
        <w:ind w:firstLine="540"/>
        <w:jc w:val="both"/>
      </w:pPr>
      <w:r>
        <w:t>8.11. Для проведения радиационного контроля на ИДУК должны использоваться рентгеновские или гамма-дозиметры, имеющие действующее свидетельство о метрологической поверке и удовлетворяющие следующим техническим требованиям:</w:t>
      </w:r>
    </w:p>
    <w:p w14:paraId="4A0D8FAB" w14:textId="77777777" w:rsidR="00000000" w:rsidRDefault="006D01EC">
      <w:pPr>
        <w:pStyle w:val="ConsPlusNormal"/>
        <w:widowControl/>
        <w:ind w:firstLine="540"/>
        <w:jc w:val="both"/>
      </w:pPr>
      <w:r>
        <w:t>- нижняя гра</w:t>
      </w:r>
      <w:r>
        <w:t>ница энергетического диапазона - не более 50 кэВ;</w:t>
      </w:r>
    </w:p>
    <w:p w14:paraId="054D63BF" w14:textId="77777777" w:rsidR="00000000" w:rsidRDefault="006D01EC">
      <w:pPr>
        <w:pStyle w:val="ConsPlusNormal"/>
        <w:widowControl/>
        <w:ind w:firstLine="540"/>
        <w:jc w:val="both"/>
      </w:pPr>
      <w:r>
        <w:t>- верхняя граница энергетического диапазона - не менее 10 МэВ;</w:t>
      </w:r>
    </w:p>
    <w:p w14:paraId="04F85AF3" w14:textId="77777777" w:rsidR="00000000" w:rsidRDefault="006D01EC">
      <w:pPr>
        <w:pStyle w:val="ConsPlusNormal"/>
        <w:widowControl/>
        <w:ind w:firstLine="540"/>
        <w:jc w:val="both"/>
      </w:pPr>
      <w:r>
        <w:t>- возможность измерения импульсного фотонного излучения с длительностью импульса более 1,0 мкс;</w:t>
      </w:r>
    </w:p>
    <w:p w14:paraId="46C5D778" w14:textId="77777777" w:rsidR="00000000" w:rsidRDefault="006D01EC">
      <w:pPr>
        <w:pStyle w:val="ConsPlusNormal"/>
        <w:widowControl/>
        <w:ind w:firstLine="540"/>
        <w:jc w:val="both"/>
      </w:pPr>
      <w:r>
        <w:t>- наличие режимов измерения мощности дозы и доз</w:t>
      </w:r>
      <w:r>
        <w:t>ы;</w:t>
      </w:r>
    </w:p>
    <w:p w14:paraId="2EE80377" w14:textId="77777777" w:rsidR="00000000" w:rsidRDefault="006D01EC">
      <w:pPr>
        <w:pStyle w:val="ConsPlusNormal"/>
        <w:widowControl/>
        <w:ind w:firstLine="540"/>
        <w:jc w:val="both"/>
      </w:pPr>
      <w:r>
        <w:t>- нижняя граница диапазона измерения мощности дозы импульсного фотонного излучения не более 0,2 мкЗв/ч;</w:t>
      </w:r>
    </w:p>
    <w:p w14:paraId="15D9C326" w14:textId="77777777" w:rsidR="00000000" w:rsidRDefault="006D01EC">
      <w:pPr>
        <w:pStyle w:val="ConsPlusNormal"/>
        <w:widowControl/>
        <w:ind w:firstLine="540"/>
        <w:jc w:val="both"/>
      </w:pPr>
      <w:r>
        <w:t>- нижняя граница диапазона измерения дозы импульсного фотонного излучения не более 0,01 мкЗв.</w:t>
      </w:r>
    </w:p>
    <w:p w14:paraId="5E205741" w14:textId="77777777" w:rsidR="00000000" w:rsidRDefault="006D01EC">
      <w:pPr>
        <w:pStyle w:val="ConsPlusNormal"/>
        <w:widowControl/>
        <w:ind w:firstLine="540"/>
        <w:jc w:val="both"/>
      </w:pPr>
      <w:r>
        <w:t>8.12. Контроль индивидуальных доз внешнего облучения пе</w:t>
      </w:r>
      <w:r>
        <w:t xml:space="preserve">рсонала группы А, работающего с ИДУК, должен осуществляться с использованием индивидуальных дозиметров, позволяющих измерять дозу импульсного фотонного излучения в энергетическом диапазоне от 50 кэВ до 10 МэВ, например, ТЛД дозиметров на основе фтористого </w:t>
      </w:r>
      <w:r>
        <w:t>лития.</w:t>
      </w:r>
    </w:p>
    <w:p w14:paraId="19C03946" w14:textId="77777777" w:rsidR="00000000" w:rsidRDefault="006D01EC">
      <w:pPr>
        <w:pStyle w:val="ConsPlusNormal"/>
        <w:widowControl/>
        <w:ind w:firstLine="540"/>
        <w:jc w:val="both"/>
      </w:pPr>
      <w:r>
        <w:lastRenderedPageBreak/>
        <w:t>8.13. Результаты проведенных измерений заносятся в журнал дозиметрического контроля и/или оформляются в виде протоколов измерений.</w:t>
      </w:r>
    </w:p>
    <w:p w14:paraId="7E61F20A" w14:textId="77777777" w:rsidR="00000000" w:rsidRDefault="006D01EC">
      <w:pPr>
        <w:pStyle w:val="ConsPlusNormal"/>
        <w:widowControl/>
        <w:ind w:firstLine="540"/>
        <w:jc w:val="both"/>
      </w:pPr>
    </w:p>
    <w:p w14:paraId="0E8F7201" w14:textId="77777777" w:rsidR="00000000" w:rsidRDefault="006D01EC">
      <w:pPr>
        <w:pStyle w:val="ConsPlusNormal"/>
        <w:widowControl/>
        <w:ind w:firstLine="540"/>
        <w:jc w:val="both"/>
      </w:pPr>
    </w:p>
    <w:p w14:paraId="30155A52" w14:textId="77777777" w:rsidR="00000000" w:rsidRDefault="006D01E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00000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EC"/>
    <w:rsid w:val="006D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9A2E1"/>
  <w14:defaultImageDpi w14:val="0"/>
  <w15:docId w15:val="{E02ED393-C178-4A61-8600-9C2366E6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4901</Words>
  <Characters>27941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Евгений Лагодин</cp:lastModifiedBy>
  <cp:revision>2</cp:revision>
  <dcterms:created xsi:type="dcterms:W3CDTF">2020-06-09T08:09:00Z</dcterms:created>
  <dcterms:modified xsi:type="dcterms:W3CDTF">2020-06-09T08:09:00Z</dcterms:modified>
</cp:coreProperties>
</file>